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B064FB" w14:textId="77777777" w:rsidR="004A343E" w:rsidRDefault="00EA1B64">
      <w:pPr>
        <w:jc w:val="center"/>
      </w:pPr>
      <w:r>
        <w:rPr>
          <w:rFonts w:ascii="Arial" w:hAnsi="Arial" w:cs="Arial"/>
          <w:b/>
          <w:sz w:val="24"/>
          <w:szCs w:val="24"/>
          <w:u w:val="single"/>
        </w:rPr>
        <w:t xml:space="preserve">PROCESSO SELETIVO Nº </w:t>
      </w:r>
      <w:r w:rsidR="00373D3E">
        <w:rPr>
          <w:rFonts w:ascii="Arial" w:hAnsi="Arial" w:cs="Arial"/>
          <w:b/>
          <w:sz w:val="24"/>
          <w:szCs w:val="24"/>
          <w:u w:val="single"/>
        </w:rPr>
        <w:t>01/2020</w:t>
      </w:r>
    </w:p>
    <w:p w14:paraId="6C1ED2E3" w14:textId="77777777" w:rsidR="004A343E" w:rsidRDefault="004A343E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58D4945" w14:textId="77777777" w:rsidR="004A343E" w:rsidRDefault="00373D3E">
      <w:pPr>
        <w:spacing w:line="360" w:lineRule="auto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RESUMO DO EDITAL DE ABERTURA DAS INSCRIÇÕES</w:t>
      </w:r>
    </w:p>
    <w:p w14:paraId="4840D12E" w14:textId="77777777" w:rsidR="004A343E" w:rsidRDefault="004A343E">
      <w:pPr>
        <w:jc w:val="both"/>
        <w:rPr>
          <w:rFonts w:ascii="Arial" w:eastAsia="Arial" w:hAnsi="Arial" w:cs="Arial"/>
          <w:b/>
          <w:sz w:val="24"/>
          <w:szCs w:val="24"/>
          <w:highlight w:val="white"/>
        </w:rPr>
      </w:pPr>
    </w:p>
    <w:p w14:paraId="79A5A7F3" w14:textId="77777777" w:rsidR="004A343E" w:rsidRDefault="00373D3E">
      <w:pPr>
        <w:jc w:val="both"/>
      </w:pPr>
      <w:r>
        <w:rPr>
          <w:rFonts w:ascii="Arial" w:eastAsia="Arial" w:hAnsi="Arial" w:cs="Arial"/>
          <w:b/>
          <w:sz w:val="24"/>
          <w:szCs w:val="24"/>
          <w:shd w:val="clear" w:color="auto" w:fill="FFFFFF"/>
        </w:rPr>
        <w:t xml:space="preserve">O MUNICÍPIO DE TAQUARITUBA, </w:t>
      </w:r>
      <w:r>
        <w:rPr>
          <w:rFonts w:ascii="Arial" w:eastAsia="Arial" w:hAnsi="Arial" w:cs="Arial"/>
          <w:sz w:val="24"/>
          <w:szCs w:val="24"/>
          <w:shd w:val="clear" w:color="auto" w:fill="FFFFFF"/>
        </w:rPr>
        <w:t xml:space="preserve">Estado de São Paulo, faz saber que fará realizar sob a responsabilidade técnica da empresa CONSCAM, inscrita no CNPJ sob nº 17.960.258/0001-32, com sede na Rua Carlos </w:t>
      </w:r>
      <w:proofErr w:type="spellStart"/>
      <w:r>
        <w:rPr>
          <w:rFonts w:ascii="Arial" w:eastAsia="Arial" w:hAnsi="Arial" w:cs="Arial"/>
          <w:sz w:val="24"/>
          <w:szCs w:val="24"/>
          <w:shd w:val="clear" w:color="auto" w:fill="FFFFFF"/>
        </w:rPr>
        <w:t>Trecenti</w:t>
      </w:r>
      <w:proofErr w:type="spellEnd"/>
      <w:r>
        <w:rPr>
          <w:rFonts w:ascii="Arial" w:eastAsia="Arial" w:hAnsi="Arial" w:cs="Arial"/>
          <w:sz w:val="24"/>
          <w:szCs w:val="24"/>
          <w:shd w:val="clear" w:color="auto" w:fill="FFFFFF"/>
        </w:rPr>
        <w:t xml:space="preserve">, nº 340 – Sala 01, Vila Santa Cecília, em Lençóis Paulista – SP, CEP 18683-214, o </w:t>
      </w:r>
      <w:r w:rsidR="00EA1B64">
        <w:rPr>
          <w:rFonts w:ascii="Arial" w:eastAsia="Arial" w:hAnsi="Arial" w:cs="Arial"/>
          <w:b/>
          <w:sz w:val="24"/>
          <w:szCs w:val="24"/>
          <w:shd w:val="clear" w:color="auto" w:fill="FFFFFF"/>
        </w:rPr>
        <w:t xml:space="preserve">Processo Seletivo nº </w:t>
      </w:r>
      <w:r>
        <w:rPr>
          <w:rFonts w:ascii="Arial" w:eastAsia="Arial" w:hAnsi="Arial" w:cs="Arial"/>
          <w:b/>
          <w:sz w:val="24"/>
          <w:szCs w:val="24"/>
          <w:shd w:val="clear" w:color="auto" w:fill="FFFFFF"/>
        </w:rPr>
        <w:t>01/2020</w:t>
      </w:r>
      <w:r>
        <w:rPr>
          <w:rFonts w:ascii="Arial" w:eastAsia="Arial" w:hAnsi="Arial" w:cs="Arial"/>
          <w:sz w:val="24"/>
          <w:szCs w:val="24"/>
          <w:shd w:val="clear" w:color="auto" w:fill="FFFFFF"/>
        </w:rPr>
        <w:t>, visando a contratação para os cargos abaixo relacionados, observadas as necessidades de contratação e ordem de classificação dentro do prazo de validade deste Processo Seletivo o qual se processará de acordo com as instruções constantes no Edital de Abertura de Inscrições e legislação suplementar concernente à matéria.</w:t>
      </w:r>
    </w:p>
    <w:p w14:paraId="6329181A" w14:textId="77777777" w:rsidR="004A343E" w:rsidRDefault="004A343E">
      <w:pPr>
        <w:jc w:val="both"/>
        <w:rPr>
          <w:rFonts w:ascii="Arial" w:eastAsia="Arial" w:hAnsi="Arial" w:cs="Arial"/>
          <w:sz w:val="24"/>
          <w:szCs w:val="24"/>
        </w:rPr>
      </w:pPr>
    </w:p>
    <w:p w14:paraId="3A8E7CFB" w14:textId="77777777" w:rsidR="004A343E" w:rsidRDefault="00373D3E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1. As funções, vagas, carga horária de trabalho, salários, requisitos e taxa de inscrição são os seguintes:</w:t>
      </w:r>
    </w:p>
    <w:p w14:paraId="075D735E" w14:textId="77777777" w:rsidR="004A343E" w:rsidRDefault="004A343E">
      <w:pPr>
        <w:jc w:val="both"/>
        <w:rPr>
          <w:rFonts w:ascii="Arial" w:eastAsia="Arial" w:hAnsi="Arial" w:cs="Arial"/>
          <w:sz w:val="24"/>
          <w:szCs w:val="24"/>
        </w:rPr>
      </w:pPr>
    </w:p>
    <w:p w14:paraId="271F89E2" w14:textId="77777777" w:rsidR="004A343E" w:rsidRDefault="00373D3E">
      <w:pPr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</w:rPr>
        <w:t>Ensino Superior</w:t>
      </w:r>
    </w:p>
    <w:tbl>
      <w:tblPr>
        <w:tblW w:w="9015" w:type="dxa"/>
        <w:tblInd w:w="10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5" w:type="dxa"/>
          <w:right w:w="110" w:type="dxa"/>
        </w:tblCellMar>
        <w:tblLook w:val="0000" w:firstRow="0" w:lastRow="0" w:firstColumn="0" w:lastColumn="0" w:noHBand="0" w:noVBand="0"/>
      </w:tblPr>
      <w:tblGrid>
        <w:gridCol w:w="1862"/>
        <w:gridCol w:w="957"/>
        <w:gridCol w:w="1274"/>
        <w:gridCol w:w="1135"/>
        <w:gridCol w:w="2670"/>
        <w:gridCol w:w="1117"/>
      </w:tblGrid>
      <w:tr w:rsidR="004A343E" w14:paraId="3515D02B" w14:textId="77777777">
        <w:trPr>
          <w:trHeight w:val="1"/>
        </w:trPr>
        <w:tc>
          <w:tcPr>
            <w:tcW w:w="18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E5E5E5"/>
            <w:vAlign w:val="center"/>
          </w:tcPr>
          <w:p w14:paraId="7FF9676F" w14:textId="77777777" w:rsidR="004A343E" w:rsidRDefault="00373D3E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sz w:val="23"/>
                <w:szCs w:val="23"/>
              </w:rPr>
              <w:t>Funções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E5E5E5"/>
            <w:vAlign w:val="center"/>
          </w:tcPr>
          <w:p w14:paraId="1E020057" w14:textId="77777777" w:rsidR="004A343E" w:rsidRDefault="004A343E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</w:p>
          <w:p w14:paraId="4DD3DC8D" w14:textId="77777777" w:rsidR="004A343E" w:rsidRDefault="00373D3E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sz w:val="23"/>
                <w:szCs w:val="23"/>
              </w:rPr>
              <w:t>Vagas</w:t>
            </w:r>
          </w:p>
          <w:p w14:paraId="53C0E9FC" w14:textId="77777777" w:rsidR="004A343E" w:rsidRDefault="004A343E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E5E5E5"/>
            <w:vAlign w:val="center"/>
          </w:tcPr>
          <w:p w14:paraId="2ADD3D71" w14:textId="77777777" w:rsidR="004A343E" w:rsidRDefault="00373D3E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sz w:val="23"/>
                <w:szCs w:val="23"/>
              </w:rPr>
              <w:t>Carga Horária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E5E5E5"/>
            <w:vAlign w:val="center"/>
          </w:tcPr>
          <w:p w14:paraId="048AEA2D" w14:textId="77777777" w:rsidR="004A343E" w:rsidRDefault="00373D3E">
            <w:pPr>
              <w:ind w:left="-108" w:right="-115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sz w:val="23"/>
                <w:szCs w:val="23"/>
              </w:rPr>
              <w:t>Salário Base</w:t>
            </w:r>
          </w:p>
        </w:tc>
        <w:tc>
          <w:tcPr>
            <w:tcW w:w="2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E5E5E5"/>
            <w:vAlign w:val="center"/>
          </w:tcPr>
          <w:p w14:paraId="604676D2" w14:textId="77777777" w:rsidR="004A343E" w:rsidRDefault="00373D3E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sz w:val="23"/>
                <w:szCs w:val="23"/>
              </w:rPr>
              <w:t>Requisitos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E5E5E5"/>
            <w:vAlign w:val="center"/>
          </w:tcPr>
          <w:p w14:paraId="0A493228" w14:textId="77777777" w:rsidR="004A343E" w:rsidRDefault="00373D3E">
            <w:pPr>
              <w:ind w:left="-108" w:right="-108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sz w:val="23"/>
                <w:szCs w:val="23"/>
              </w:rPr>
              <w:t>Taxa de Inscrição</w:t>
            </w:r>
          </w:p>
        </w:tc>
      </w:tr>
      <w:tr w:rsidR="004A343E" w14:paraId="72F31DCB" w14:textId="77777777">
        <w:trPr>
          <w:trHeight w:val="260"/>
        </w:trPr>
        <w:tc>
          <w:tcPr>
            <w:tcW w:w="18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20DFDED6" w14:textId="77777777" w:rsidR="004A343E" w:rsidRDefault="00373D3E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Médico do Programa</w:t>
            </w:r>
            <w:r w:rsidR="000D4B33">
              <w:rPr>
                <w:rFonts w:ascii="Arial" w:hAnsi="Arial" w:cs="Arial"/>
                <w:color w:val="000000"/>
                <w:sz w:val="23"/>
                <w:szCs w:val="23"/>
              </w:rPr>
              <w:t xml:space="preserve"> de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Saúde da Família – PSF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477469B8" w14:textId="77777777" w:rsidR="004A343E" w:rsidRDefault="00373D3E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5808979A" w14:textId="77777777" w:rsidR="004A343E" w:rsidRDefault="00373D3E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40 horas semanais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5CACCE07" w14:textId="77777777" w:rsidR="004A343E" w:rsidRDefault="00373D3E">
            <w:pPr>
              <w:ind w:left="-108" w:right="-142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14.602,89</w:t>
            </w:r>
          </w:p>
        </w:tc>
        <w:tc>
          <w:tcPr>
            <w:tcW w:w="2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6C68CFA3" w14:textId="77777777" w:rsidR="004A343E" w:rsidRDefault="00373D3E">
            <w:pPr>
              <w:ind w:right="-108"/>
              <w:jc w:val="center"/>
            </w:pPr>
            <w:r>
              <w:rPr>
                <w:rFonts w:ascii="Arial" w:hAnsi="Arial" w:cs="Arial"/>
                <w:sz w:val="23"/>
                <w:szCs w:val="23"/>
              </w:rPr>
              <w:t>Curso Superior em Medicina e Registro no órgão de classe – CRM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0BF28C0A" w14:textId="77777777" w:rsidR="004A343E" w:rsidRDefault="00373D3E">
            <w:pPr>
              <w:ind w:left="-108" w:right="-142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R$ 60,00</w:t>
            </w:r>
          </w:p>
        </w:tc>
      </w:tr>
      <w:tr w:rsidR="004A343E" w14:paraId="5812989F" w14:textId="77777777">
        <w:trPr>
          <w:trHeight w:val="810"/>
        </w:trPr>
        <w:tc>
          <w:tcPr>
            <w:tcW w:w="18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73CADD7E" w14:textId="77777777" w:rsidR="004A343E" w:rsidRDefault="00373D3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Médico Pediatra </w:t>
            </w:r>
          </w:p>
          <w:p w14:paraId="48A02894" w14:textId="77777777" w:rsidR="004A343E" w:rsidRDefault="004A343E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43418EB5" w14:textId="77777777" w:rsidR="004A343E" w:rsidRDefault="00373D3E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450C8088" w14:textId="77777777" w:rsidR="004A343E" w:rsidRDefault="00373D3E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10 horas semanais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0BABC5E3" w14:textId="77777777" w:rsidR="004A343E" w:rsidRDefault="00373D3E">
            <w:pPr>
              <w:ind w:left="-108" w:right="-142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4.104,25</w:t>
            </w:r>
          </w:p>
        </w:tc>
        <w:tc>
          <w:tcPr>
            <w:tcW w:w="2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57D35F31" w14:textId="77777777" w:rsidR="004A343E" w:rsidRDefault="00373D3E">
            <w:pPr>
              <w:ind w:right="-142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Ensino Superior em Medicina, com especialização em Pediatria e Registro no órgão de classe – CRM.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62F7D0D0" w14:textId="77777777" w:rsidR="004A343E" w:rsidRDefault="00373D3E">
            <w:pPr>
              <w:ind w:left="-108" w:right="-142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R$ 60,00</w:t>
            </w:r>
          </w:p>
        </w:tc>
      </w:tr>
      <w:tr w:rsidR="004A343E" w14:paraId="257EC86A" w14:textId="77777777">
        <w:trPr>
          <w:trHeight w:val="810"/>
        </w:trPr>
        <w:tc>
          <w:tcPr>
            <w:tcW w:w="18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5C75FC87" w14:textId="77777777" w:rsidR="004A343E" w:rsidRDefault="004A343E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</w:p>
          <w:p w14:paraId="3565AF0B" w14:textId="77777777" w:rsidR="004A343E" w:rsidRDefault="00373D3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Professor III</w:t>
            </w:r>
          </w:p>
          <w:p w14:paraId="18F91755" w14:textId="77777777" w:rsidR="004A343E" w:rsidRDefault="004A343E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2700E5A8" w14:textId="77777777" w:rsidR="004A343E" w:rsidRDefault="00373D3E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68772656" w14:textId="77777777" w:rsidR="004A343E" w:rsidRDefault="00373D3E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30 horas semanais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3E0695F2" w14:textId="77777777" w:rsidR="004A343E" w:rsidRDefault="00373D3E">
            <w:pPr>
              <w:ind w:left="-108" w:right="-142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2.722,86</w:t>
            </w:r>
          </w:p>
        </w:tc>
        <w:tc>
          <w:tcPr>
            <w:tcW w:w="2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1DB3438D" w14:textId="77777777" w:rsidR="004A343E" w:rsidRDefault="00373D3E">
            <w:pPr>
              <w:ind w:right="-142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Curso Superior em Pedagogia – Licenciatura Plena no Magistério da Educação Infantil e anos iniciais do ensino fundamental ou curso normal superior.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01333B83" w14:textId="77777777" w:rsidR="004A343E" w:rsidRDefault="00373D3E">
            <w:pPr>
              <w:ind w:left="-108" w:right="-142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R$ 60,00</w:t>
            </w:r>
          </w:p>
        </w:tc>
      </w:tr>
      <w:tr w:rsidR="004A343E" w14:paraId="79E1B552" w14:textId="77777777">
        <w:trPr>
          <w:trHeight w:val="277"/>
        </w:trPr>
        <w:tc>
          <w:tcPr>
            <w:tcW w:w="18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0BDB4A5A" w14:textId="77777777" w:rsidR="004A343E" w:rsidRDefault="00373D3E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Psicólogo</w:t>
            </w:r>
          </w:p>
        </w:tc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76C01461" w14:textId="77777777" w:rsidR="004A343E" w:rsidRDefault="00373D3E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41DABFD7" w14:textId="77777777" w:rsidR="004A343E" w:rsidRDefault="00373D3E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20 horas semanais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7FFE813B" w14:textId="77777777" w:rsidR="004A343E" w:rsidRDefault="00373D3E">
            <w:pPr>
              <w:ind w:left="-108" w:right="-142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2.658,52</w:t>
            </w:r>
          </w:p>
        </w:tc>
        <w:tc>
          <w:tcPr>
            <w:tcW w:w="2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61B0A460" w14:textId="77777777" w:rsidR="004A343E" w:rsidRDefault="00373D3E">
            <w:pPr>
              <w:ind w:right="-142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Curso Superior em Psicologia e registro no órgão de classe 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509EDF19" w14:textId="77777777" w:rsidR="004A343E" w:rsidRDefault="00373D3E">
            <w:pPr>
              <w:ind w:left="-108" w:right="-142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R$ 60,00</w:t>
            </w:r>
          </w:p>
        </w:tc>
      </w:tr>
    </w:tbl>
    <w:p w14:paraId="62F5F290" w14:textId="77777777" w:rsidR="004A343E" w:rsidRDefault="004A343E">
      <w:pPr>
        <w:jc w:val="both"/>
        <w:rPr>
          <w:rFonts w:ascii="Arial" w:eastAsia="Arial" w:hAnsi="Arial" w:cs="Arial"/>
          <w:sz w:val="24"/>
          <w:szCs w:val="24"/>
        </w:rPr>
      </w:pPr>
    </w:p>
    <w:p w14:paraId="10676E2F" w14:textId="77777777" w:rsidR="004A343E" w:rsidRDefault="00373D3E">
      <w:pPr>
        <w:jc w:val="both"/>
      </w:pPr>
      <w:r>
        <w:rPr>
          <w:rFonts w:ascii="Arial" w:eastAsia="Arial" w:hAnsi="Arial" w:cs="Arial"/>
          <w:sz w:val="24"/>
          <w:szCs w:val="24"/>
        </w:rPr>
        <w:t xml:space="preserve">2. As inscrições deverão ser efetuadas das 10 horas do dia 12/03/2020 às 16 horas do dia 18/03/2020 (período em que a 2ª via do boleto estará disponível), exclusivamente pela internet no site </w:t>
      </w:r>
      <w:hyperlink r:id="rId7">
        <w:r>
          <w:rPr>
            <w:rStyle w:val="LinkdaInternet"/>
            <w:rFonts w:ascii="Arial" w:eastAsia="Arial" w:hAnsi="Arial" w:cs="Arial"/>
            <w:color w:val="00000A"/>
            <w:sz w:val="24"/>
            <w:szCs w:val="24"/>
            <w:u w:val="none"/>
          </w:rPr>
          <w:t>www.conscamweb.com.br</w:t>
        </w:r>
      </w:hyperlink>
      <w:r>
        <w:rPr>
          <w:rFonts w:ascii="Arial" w:eastAsia="Arial" w:hAnsi="Arial" w:cs="Arial"/>
          <w:sz w:val="24"/>
          <w:szCs w:val="24"/>
        </w:rPr>
        <w:t>.</w:t>
      </w:r>
    </w:p>
    <w:p w14:paraId="6AFABBD1" w14:textId="77777777" w:rsidR="004A343E" w:rsidRDefault="004A343E">
      <w:pPr>
        <w:jc w:val="both"/>
        <w:rPr>
          <w:rFonts w:ascii="Arial" w:eastAsia="Arial" w:hAnsi="Arial" w:cs="Arial"/>
          <w:sz w:val="24"/>
          <w:szCs w:val="24"/>
          <w:highlight w:val="white"/>
        </w:rPr>
      </w:pPr>
    </w:p>
    <w:p w14:paraId="30042A5A" w14:textId="77777777" w:rsidR="004A343E" w:rsidRDefault="00373D3E">
      <w:pPr>
        <w:jc w:val="both"/>
      </w:pPr>
      <w:r>
        <w:rPr>
          <w:rFonts w:ascii="Arial" w:eastAsia="Arial" w:hAnsi="Arial" w:cs="Arial"/>
          <w:sz w:val="24"/>
          <w:szCs w:val="24"/>
          <w:shd w:val="clear" w:color="auto" w:fill="FFFFFF"/>
        </w:rPr>
        <w:t xml:space="preserve">3. O Processo Seletivo conterá </w:t>
      </w:r>
      <w:r>
        <w:rPr>
          <w:rFonts w:ascii="Arial" w:eastAsia="Arial" w:hAnsi="Arial" w:cs="Arial"/>
          <w:b/>
          <w:sz w:val="24"/>
          <w:szCs w:val="24"/>
          <w:shd w:val="clear" w:color="auto" w:fill="FFFFFF"/>
        </w:rPr>
        <w:t>provas objetivas</w:t>
      </w:r>
      <w:r>
        <w:rPr>
          <w:rFonts w:ascii="Arial" w:eastAsia="Arial" w:hAnsi="Arial" w:cs="Arial"/>
          <w:sz w:val="24"/>
          <w:szCs w:val="24"/>
          <w:shd w:val="clear" w:color="auto" w:fill="FFFFFF"/>
        </w:rPr>
        <w:t>,</w:t>
      </w:r>
      <w:r w:rsidR="000D4B33">
        <w:rPr>
          <w:rFonts w:ascii="Arial" w:eastAsia="Arial" w:hAnsi="Arial" w:cs="Arial"/>
          <w:sz w:val="24"/>
          <w:szCs w:val="24"/>
          <w:shd w:val="clear" w:color="auto" w:fill="FFFFFF"/>
        </w:rPr>
        <w:t xml:space="preserve"> </w:t>
      </w:r>
      <w:r>
        <w:rPr>
          <w:rFonts w:ascii="Arial" w:eastAsia="Arial" w:hAnsi="Arial" w:cs="Arial"/>
          <w:sz w:val="24"/>
          <w:szCs w:val="24"/>
          <w:shd w:val="clear" w:color="auto" w:fill="FFFFFF"/>
        </w:rPr>
        <w:t>e de</w:t>
      </w:r>
      <w:r>
        <w:rPr>
          <w:rFonts w:ascii="Arial" w:eastAsia="Arial" w:hAnsi="Arial" w:cs="Arial"/>
          <w:b/>
          <w:sz w:val="24"/>
          <w:szCs w:val="24"/>
          <w:shd w:val="clear" w:color="auto" w:fill="FFFFFF"/>
        </w:rPr>
        <w:t xml:space="preserve"> títulos</w:t>
      </w:r>
      <w:r>
        <w:rPr>
          <w:rFonts w:ascii="Arial" w:eastAsia="Arial" w:hAnsi="Arial" w:cs="Arial"/>
          <w:sz w:val="24"/>
          <w:szCs w:val="24"/>
          <w:shd w:val="clear" w:color="auto" w:fill="FFFFFF"/>
        </w:rPr>
        <w:t xml:space="preserve"> conforme previsto no edital de abertura das inscrições.</w:t>
      </w:r>
    </w:p>
    <w:p w14:paraId="2AD9880D" w14:textId="77777777" w:rsidR="004A343E" w:rsidRDefault="004A343E">
      <w:pPr>
        <w:jc w:val="both"/>
        <w:rPr>
          <w:rFonts w:ascii="Arial" w:eastAsia="Arial" w:hAnsi="Arial" w:cs="Arial"/>
          <w:sz w:val="24"/>
          <w:szCs w:val="24"/>
          <w:highlight w:val="white"/>
        </w:rPr>
      </w:pPr>
    </w:p>
    <w:p w14:paraId="76452DE4" w14:textId="03507C02" w:rsidR="004A343E" w:rsidRDefault="00373D3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A íntegra do Edital de Abertura de Inscrições deste Processo Seletivo está disponível para consulta no quadro de avisos da Prefeitura Municipal, bem como nos sites www.conscamweb.com.br e </w:t>
      </w:r>
      <w:hyperlink r:id="rId8" w:history="1">
        <w:r w:rsidR="00291F7F" w:rsidRPr="00291F7F">
          <w:rPr>
            <w:rStyle w:val="Hyperlink"/>
            <w:rFonts w:ascii="Arial" w:hAnsi="Arial" w:cs="Arial"/>
            <w:sz w:val="24"/>
            <w:szCs w:val="24"/>
          </w:rPr>
          <w:t>http://www.taquarituba.sp.gov.br</w:t>
        </w:r>
      </w:hyperlink>
    </w:p>
    <w:p w14:paraId="56FE757E" w14:textId="77777777" w:rsidR="004A343E" w:rsidRDefault="004A343E">
      <w:pPr>
        <w:rPr>
          <w:rFonts w:ascii="Arial" w:hAnsi="Arial" w:cs="Arial"/>
          <w:sz w:val="24"/>
          <w:szCs w:val="24"/>
        </w:rPr>
      </w:pPr>
    </w:p>
    <w:p w14:paraId="7AEE51BD" w14:textId="77777777" w:rsidR="004A343E" w:rsidRDefault="00373D3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E, para que chegue ao conhecimento de todos, é expedido o presente Edital.</w:t>
      </w:r>
    </w:p>
    <w:p w14:paraId="23C2C03D" w14:textId="77777777" w:rsidR="004A343E" w:rsidRDefault="004A343E">
      <w:pPr>
        <w:jc w:val="right"/>
        <w:rPr>
          <w:rFonts w:ascii="Arial" w:eastAsia="Arial" w:hAnsi="Arial" w:cs="Arial"/>
          <w:sz w:val="24"/>
          <w:szCs w:val="24"/>
        </w:rPr>
      </w:pPr>
    </w:p>
    <w:p w14:paraId="0155B251" w14:textId="77777777" w:rsidR="004A343E" w:rsidRDefault="00373D3E">
      <w:pPr>
        <w:jc w:val="right"/>
      </w:pPr>
      <w:r>
        <w:rPr>
          <w:rFonts w:ascii="Arial" w:eastAsia="Arial" w:hAnsi="Arial" w:cs="Arial"/>
          <w:sz w:val="24"/>
          <w:szCs w:val="24"/>
        </w:rPr>
        <w:t>Taquarituba, 11 de março de 2020.</w:t>
      </w:r>
    </w:p>
    <w:p w14:paraId="4FA66BD9" w14:textId="77777777" w:rsidR="004A343E" w:rsidRDefault="004A343E">
      <w:pPr>
        <w:rPr>
          <w:rFonts w:ascii="Calibri" w:hAnsi="Calibri" w:cs="Calibri"/>
          <w:sz w:val="23"/>
          <w:szCs w:val="23"/>
        </w:rPr>
      </w:pPr>
    </w:p>
    <w:p w14:paraId="3E8433EF" w14:textId="77777777" w:rsidR="004A343E" w:rsidRDefault="004A343E">
      <w:pPr>
        <w:jc w:val="center"/>
        <w:rPr>
          <w:rFonts w:ascii="Calibri" w:hAnsi="Calibri" w:cs="Calibri"/>
          <w:sz w:val="23"/>
          <w:szCs w:val="23"/>
        </w:rPr>
      </w:pPr>
    </w:p>
    <w:p w14:paraId="70C91D6E" w14:textId="77777777" w:rsidR="00373D3E" w:rsidRDefault="00373D3E">
      <w:pPr>
        <w:jc w:val="center"/>
        <w:rPr>
          <w:rFonts w:ascii="Calibri" w:hAnsi="Calibri" w:cs="Calibri"/>
          <w:sz w:val="23"/>
          <w:szCs w:val="23"/>
        </w:rPr>
      </w:pPr>
    </w:p>
    <w:p w14:paraId="6E7AFB58" w14:textId="77777777" w:rsidR="004A343E" w:rsidRDefault="00373D3E">
      <w:pPr>
        <w:jc w:val="center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José Clóvis de Almeida</w:t>
      </w:r>
    </w:p>
    <w:p w14:paraId="7F095EDE" w14:textId="77777777" w:rsidR="004A343E" w:rsidRDefault="00373D3E">
      <w:pPr>
        <w:jc w:val="center"/>
      </w:pPr>
      <w:bookmarkStart w:id="0" w:name="_GoBack"/>
      <w:bookmarkEnd w:id="0"/>
      <w:r>
        <w:rPr>
          <w:rFonts w:ascii="Arial" w:hAnsi="Arial" w:cs="Arial"/>
          <w:color w:val="000000"/>
          <w:sz w:val="23"/>
          <w:szCs w:val="23"/>
        </w:rPr>
        <w:t>Prefeito Municipal</w:t>
      </w:r>
    </w:p>
    <w:sectPr w:rsidR="004A343E" w:rsidSect="004A343E">
      <w:headerReference w:type="default" r:id="rId9"/>
      <w:footerReference w:type="default" r:id="rId10"/>
      <w:pgSz w:w="11906" w:h="16838"/>
      <w:pgMar w:top="1417" w:right="1274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546BA7" w14:textId="77777777" w:rsidR="005549EC" w:rsidRDefault="005549EC" w:rsidP="004A343E">
      <w:r>
        <w:separator/>
      </w:r>
    </w:p>
  </w:endnote>
  <w:endnote w:type="continuationSeparator" w:id="0">
    <w:p w14:paraId="763BB1F7" w14:textId="77777777" w:rsidR="005549EC" w:rsidRDefault="005549EC" w:rsidP="004A3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3F8ED" w14:textId="77777777" w:rsidR="004A343E" w:rsidRDefault="000D4B33">
    <w:pPr>
      <w:pStyle w:val="Rodap1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43A4A22" wp14:editId="5B3ADFE1">
              <wp:simplePos x="0" y="0"/>
              <wp:positionH relativeFrom="column">
                <wp:posOffset>114300</wp:posOffset>
              </wp:positionH>
              <wp:positionV relativeFrom="paragraph">
                <wp:posOffset>-178435</wp:posOffset>
              </wp:positionV>
              <wp:extent cx="6085205" cy="441325"/>
              <wp:effectExtent l="0" t="2540" r="1270" b="3810"/>
              <wp:wrapSquare wrapText="bothSides"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85205" cy="441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8B91AA" w14:textId="77777777" w:rsidR="004A343E" w:rsidRDefault="00373D3E">
                          <w:pPr>
                            <w:pStyle w:val="Rodap1"/>
                            <w:tabs>
                              <w:tab w:val="center" w:pos="4419"/>
                              <w:tab w:val="right" w:pos="8838"/>
                            </w:tabs>
                            <w:jc w:val="center"/>
                          </w:pPr>
                          <w:r>
                            <w:rPr>
                              <w:i/>
                              <w:sz w:val="16"/>
                              <w:szCs w:val="16"/>
                            </w:rPr>
                            <w:t xml:space="preserve">Av. Mário Covas, 1.915 – Bairro Novo Centro – Tel./Fax: (014) 3762-9666    Cep 18740-000 – Taquarituba – SP – CNPJ 46.634.218/0001-07  Site Internet - </w:t>
                          </w:r>
                          <w:hyperlink r:id="rId1">
                            <w:r>
                              <w:rPr>
                                <w:rStyle w:val="LinkdaInternet"/>
                                <w:i/>
                                <w:color w:val="auto"/>
                                <w:sz w:val="16"/>
                                <w:szCs w:val="16"/>
                              </w:rPr>
                              <w:t>http://www.taquarituba.sp.gov.br</w:t>
                            </w:r>
                          </w:hyperlink>
                          <w:r>
                            <w:rPr>
                              <w:i/>
                              <w:sz w:val="16"/>
                              <w:szCs w:val="16"/>
                            </w:rPr>
                            <w:t xml:space="preserve"> E-Mail </w:t>
                          </w:r>
                          <w:hyperlink r:id="rId2">
                            <w:r>
                              <w:rPr>
                                <w:rStyle w:val="LinkdaInternet"/>
                                <w:i/>
                                <w:color w:val="auto"/>
                                <w:sz w:val="16"/>
                                <w:szCs w:val="16"/>
                              </w:rPr>
                              <w:t>taquarituba@taquarituba.sp.gov.br-</w:t>
                            </w:r>
                          </w:hyperlink>
                          <w:r>
                            <w:rPr>
                              <w:i/>
                              <w:sz w:val="16"/>
                              <w:szCs w:val="16"/>
                            </w:rPr>
                            <w:t xml:space="preserve">  </w:t>
                          </w:r>
                          <w:proofErr w:type="spellStart"/>
                          <w:r>
                            <w:rPr>
                              <w:i/>
                              <w:sz w:val="16"/>
                              <w:szCs w:val="16"/>
                            </w:rPr>
                            <w:t>cx.postal</w:t>
                          </w:r>
                          <w:proofErr w:type="spellEnd"/>
                          <w:r>
                            <w:rPr>
                              <w:i/>
                              <w:sz w:val="16"/>
                              <w:szCs w:val="16"/>
                            </w:rPr>
                            <w:t xml:space="preserve"> 33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43A4A22" id="Text Box 3" o:spid="_x0000_s1027" style="position:absolute;margin-left:9pt;margin-top:-14.05pt;width:479.15pt;height:34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" filled="f" stroked="f" strokecolor="#3465a4">
              <v:stroke joinstyle="round"/>
              <v:textbox>
                <w:txbxContent>
                  <w:p w14:paraId="3D8B91AA" w14:textId="77777777" w:rsidR="004A343E" w:rsidRDefault="00373D3E">
                    <w:pPr>
                      <w:pStyle w:val="Rodap1"/>
                      <w:tabs>
                        <w:tab w:val="center" w:pos="4419"/>
                        <w:tab w:val="right" w:pos="8838"/>
                      </w:tabs>
                      <w:jc w:val="center"/>
                    </w:pPr>
                    <w:r>
                      <w:rPr>
                        <w:i/>
                        <w:sz w:val="16"/>
                        <w:szCs w:val="16"/>
                      </w:rPr>
                      <w:t xml:space="preserve">Av. Mário Covas, 1.915 – Bairro Novo Centro – Tel./Fax: (014) 3762-9666    Cep 18740-000 – Taquarituba – SP – CNPJ 46.634.218/0001-07  Site Internet - </w:t>
                    </w:r>
                    <w:hyperlink r:id="rId3">
                      <w:r>
                        <w:rPr>
                          <w:rStyle w:val="LinkdaInternet"/>
                          <w:i/>
                          <w:color w:val="auto"/>
                          <w:sz w:val="16"/>
                          <w:szCs w:val="16"/>
                        </w:rPr>
                        <w:t>http://www.taquarituba.sp.gov.br</w:t>
                      </w:r>
                    </w:hyperlink>
                    <w:r>
                      <w:rPr>
                        <w:i/>
                        <w:sz w:val="16"/>
                        <w:szCs w:val="16"/>
                      </w:rPr>
                      <w:t xml:space="preserve"> E-Mail </w:t>
                    </w:r>
                    <w:hyperlink r:id="rId4">
                      <w:r>
                        <w:rPr>
                          <w:rStyle w:val="LinkdaInternet"/>
                          <w:i/>
                          <w:color w:val="auto"/>
                          <w:sz w:val="16"/>
                          <w:szCs w:val="16"/>
                        </w:rPr>
                        <w:t>taquarituba@taquarituba.sp.gov.br-</w:t>
                      </w:r>
                    </w:hyperlink>
                    <w:r>
                      <w:rPr>
                        <w:i/>
                        <w:sz w:val="16"/>
                        <w:szCs w:val="16"/>
                      </w:rPr>
                      <w:t xml:space="preserve">  </w:t>
                    </w:r>
                    <w:proofErr w:type="spellStart"/>
                    <w:r>
                      <w:rPr>
                        <w:i/>
                        <w:sz w:val="16"/>
                        <w:szCs w:val="16"/>
                      </w:rPr>
                      <w:t>cx.postal</w:t>
                    </w:r>
                    <w:proofErr w:type="spellEnd"/>
                    <w:r>
                      <w:rPr>
                        <w:i/>
                        <w:sz w:val="16"/>
                        <w:szCs w:val="16"/>
                      </w:rPr>
                      <w:t xml:space="preserve"> 33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CAB994B" wp14:editId="5E24DB4A">
              <wp:simplePos x="0" y="0"/>
              <wp:positionH relativeFrom="column">
                <wp:posOffset>-927735</wp:posOffset>
              </wp:positionH>
              <wp:positionV relativeFrom="paragraph">
                <wp:posOffset>-384175</wp:posOffset>
              </wp:positionV>
              <wp:extent cx="1344930" cy="781050"/>
              <wp:effectExtent l="0" t="0" r="1905" b="3175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44930" cy="781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ECEBCD" w14:textId="77777777" w:rsidR="004A343E" w:rsidRDefault="00373D3E">
                          <w:pPr>
                            <w:pStyle w:val="Rodap1"/>
                            <w:tabs>
                              <w:tab w:val="center" w:pos="4419"/>
                              <w:tab w:val="right" w:pos="8838"/>
                            </w:tabs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19050" distR="9525" wp14:anchorId="51A0BFD1" wp14:editId="1EEB84BA">
                                <wp:extent cx="1133475" cy="600075"/>
                                <wp:effectExtent l="0" t="0" r="0" b="0"/>
                                <wp:docPr id="9" name="Imagem 2" descr="logo taquaritub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Imagem 2" descr="logo taquaritub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33475" cy="6000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CAB994B" id="Text Box 5" o:spid="_x0000_s1028" style="position:absolute;margin-left:-73.05pt;margin-top:-30.25pt;width:105.9pt;height:61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" filled="f" stroked="f" strokecolor="#3465a4">
              <v:stroke joinstyle="round"/>
              <v:textbox>
                <w:txbxContent>
                  <w:p w14:paraId="32ECEBCD" w14:textId="77777777" w:rsidR="004A343E" w:rsidRDefault="00373D3E">
                    <w:pPr>
                      <w:pStyle w:val="Rodap1"/>
                      <w:tabs>
                        <w:tab w:val="center" w:pos="4419"/>
                        <w:tab w:val="right" w:pos="8838"/>
                      </w:tabs>
                      <w:jc w:val="center"/>
                      <w:rPr>
                        <w:sz w:val="20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19050" distR="9525" wp14:anchorId="51A0BFD1" wp14:editId="1EEB84BA">
                          <wp:extent cx="1133475" cy="600075"/>
                          <wp:effectExtent l="0" t="0" r="0" b="0"/>
                          <wp:docPr id="9" name="Imagem 2" descr="logo taquaritub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Imagem 2" descr="logo taquaritub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33475" cy="6000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DF53AF" w14:textId="77777777" w:rsidR="005549EC" w:rsidRDefault="005549EC" w:rsidP="004A343E">
      <w:r>
        <w:separator/>
      </w:r>
    </w:p>
  </w:footnote>
  <w:footnote w:type="continuationSeparator" w:id="0">
    <w:p w14:paraId="3B4C7455" w14:textId="77777777" w:rsidR="005549EC" w:rsidRDefault="005549EC" w:rsidP="004A3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154DFA" w14:textId="77777777" w:rsidR="004A343E" w:rsidRDefault="00373D3E">
    <w:pPr>
      <w:pStyle w:val="Cabealho1"/>
    </w:pPr>
    <w:r>
      <w:rPr>
        <w:noProof/>
      </w:rPr>
      <w:drawing>
        <wp:inline distT="0" distB="0" distL="19050" distR="9525" wp14:anchorId="1C0CF4D3" wp14:editId="3818F322">
          <wp:extent cx="1000125" cy="1085850"/>
          <wp:effectExtent l="0" t="0" r="0" b="0"/>
          <wp:docPr id="3" name="Imagem 1" descr="TAQU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TAQUA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1085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D4B33"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03426D6" wp14:editId="5BC29E28">
              <wp:simplePos x="0" y="0"/>
              <wp:positionH relativeFrom="column">
                <wp:posOffset>1028700</wp:posOffset>
              </wp:positionH>
              <wp:positionV relativeFrom="paragraph">
                <wp:posOffset>335915</wp:posOffset>
              </wp:positionV>
              <wp:extent cx="5028565" cy="365125"/>
              <wp:effectExtent l="9525" t="12065" r="10160" b="13335"/>
              <wp:wrapSquare wrapText="bothSides"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28565" cy="365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6FD8843" w14:textId="77777777" w:rsidR="004A343E" w:rsidRDefault="00373D3E">
                          <w:pPr>
                            <w:pStyle w:val="Contedodoquadro"/>
                            <w:rPr>
                              <w:b/>
                              <w:i/>
                              <w:szCs w:val="32"/>
                            </w:rPr>
                          </w:pPr>
                          <w:r>
                            <w:rPr>
                              <w:b/>
                              <w:i/>
                              <w:szCs w:val="32"/>
                            </w:rPr>
                            <w:t>PREFEITURA DO MUNICÍPIO DE TAQUARITUBA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03426D6" id="Text Box 1" o:spid="_x0000_s1026" style="position:absolute;margin-left:81pt;margin-top:26.45pt;width:395.95pt;height:28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" strokecolor="white" strokeweight=".26mm">
              <v:textbox>
                <w:txbxContent>
                  <w:p w14:paraId="46FD8843" w14:textId="77777777" w:rsidR="004A343E" w:rsidRDefault="00373D3E">
                    <w:pPr>
                      <w:pStyle w:val="Contedodoquadro"/>
                      <w:rPr>
                        <w:b/>
                        <w:i/>
                        <w:szCs w:val="32"/>
                      </w:rPr>
                    </w:pPr>
                    <w:r>
                      <w:rPr>
                        <w:b/>
                        <w:i/>
                        <w:szCs w:val="32"/>
                      </w:rPr>
                      <w:t>PREFEITURA DO MUNICÍPIO DE TAQUARITUBA</w:t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43E"/>
    <w:rsid w:val="000D4B33"/>
    <w:rsid w:val="00291F7F"/>
    <w:rsid w:val="00373D3E"/>
    <w:rsid w:val="004A343E"/>
    <w:rsid w:val="005549EC"/>
    <w:rsid w:val="00965A1A"/>
    <w:rsid w:val="00EA1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8EEB6B"/>
  <w15:docId w15:val="{252673E5-4C22-42E5-9759-155A3CF2D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97122"/>
    <w:rPr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797122"/>
    <w:pPr>
      <w:keepNext/>
      <w:jc w:val="center"/>
      <w:outlineLvl w:val="0"/>
    </w:pPr>
    <w:rPr>
      <w:rFonts w:ascii="Arial" w:hAnsi="Arial" w:cs="Arial"/>
      <w:b/>
      <w:bCs/>
    </w:rPr>
  </w:style>
  <w:style w:type="paragraph" w:customStyle="1" w:styleId="Ttulo21">
    <w:name w:val="Título 21"/>
    <w:basedOn w:val="Normal"/>
    <w:next w:val="Normal"/>
    <w:qFormat/>
    <w:rsid w:val="00797122"/>
    <w:pPr>
      <w:keepNext/>
      <w:jc w:val="center"/>
      <w:outlineLvl w:val="1"/>
    </w:pPr>
    <w:rPr>
      <w:rFonts w:ascii="Arial" w:hAnsi="Arial" w:cs="Arial"/>
      <w:b/>
      <w:bCs/>
      <w:sz w:val="24"/>
    </w:rPr>
  </w:style>
  <w:style w:type="paragraph" w:customStyle="1" w:styleId="Ttulo31">
    <w:name w:val="Título 31"/>
    <w:basedOn w:val="Normal"/>
    <w:next w:val="Normal"/>
    <w:qFormat/>
    <w:rsid w:val="00797122"/>
    <w:pPr>
      <w:keepNext/>
      <w:outlineLvl w:val="2"/>
    </w:pPr>
    <w:rPr>
      <w:rFonts w:ascii="Arial" w:hAnsi="Arial" w:cs="Arial"/>
      <w:b/>
      <w:bCs/>
      <w:sz w:val="20"/>
    </w:rPr>
  </w:style>
  <w:style w:type="character" w:customStyle="1" w:styleId="LinkdaInternet">
    <w:name w:val="Link da Internet"/>
    <w:basedOn w:val="Fontepargpadro"/>
    <w:uiPriority w:val="99"/>
    <w:unhideWhenUsed/>
    <w:rsid w:val="004922CF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qFormat/>
    <w:rsid w:val="006B6550"/>
  </w:style>
  <w:style w:type="character" w:customStyle="1" w:styleId="SubttuloChar">
    <w:name w:val="Subtítulo Char"/>
    <w:link w:val="Subttulo"/>
    <w:qFormat/>
    <w:rsid w:val="006B6550"/>
    <w:rPr>
      <w:rFonts w:ascii="Cambria" w:eastAsia="Times New Roman" w:hAnsi="Cambria" w:cs="Times New Roman"/>
      <w:sz w:val="24"/>
      <w:szCs w:val="24"/>
    </w:rPr>
  </w:style>
  <w:style w:type="character" w:customStyle="1" w:styleId="ListLabel1">
    <w:name w:val="ListLabel 1"/>
    <w:qFormat/>
    <w:rsid w:val="004A343E"/>
    <w:rPr>
      <w:b/>
    </w:rPr>
  </w:style>
  <w:style w:type="character" w:customStyle="1" w:styleId="ListLabel2">
    <w:name w:val="ListLabel 2"/>
    <w:qFormat/>
    <w:rsid w:val="004A343E"/>
    <w:rPr>
      <w:rFonts w:eastAsia="Times New Roman" w:cs="Times New Roman"/>
      <w:b/>
    </w:rPr>
  </w:style>
  <w:style w:type="character" w:customStyle="1" w:styleId="ListLabel3">
    <w:name w:val="ListLabel 3"/>
    <w:qFormat/>
    <w:rsid w:val="004A343E"/>
    <w:rPr>
      <w:b/>
    </w:rPr>
  </w:style>
  <w:style w:type="character" w:customStyle="1" w:styleId="ListLabel4">
    <w:name w:val="ListLabel 4"/>
    <w:qFormat/>
    <w:rsid w:val="004A343E"/>
    <w:rPr>
      <w:b/>
    </w:rPr>
  </w:style>
  <w:style w:type="character" w:customStyle="1" w:styleId="ListLabel5">
    <w:name w:val="ListLabel 5"/>
    <w:qFormat/>
    <w:rsid w:val="004A343E"/>
    <w:rPr>
      <w:b/>
    </w:rPr>
  </w:style>
  <w:style w:type="character" w:customStyle="1" w:styleId="ListLabel6">
    <w:name w:val="ListLabel 6"/>
    <w:qFormat/>
    <w:rsid w:val="004A343E"/>
    <w:rPr>
      <w:b/>
    </w:rPr>
  </w:style>
  <w:style w:type="character" w:customStyle="1" w:styleId="ListLabel7">
    <w:name w:val="ListLabel 7"/>
    <w:qFormat/>
    <w:rsid w:val="004A343E"/>
    <w:rPr>
      <w:b/>
    </w:rPr>
  </w:style>
  <w:style w:type="character" w:customStyle="1" w:styleId="ListLabel8">
    <w:name w:val="ListLabel 8"/>
    <w:qFormat/>
    <w:rsid w:val="004A343E"/>
    <w:rPr>
      <w:b/>
    </w:rPr>
  </w:style>
  <w:style w:type="character" w:customStyle="1" w:styleId="ListLabel9">
    <w:name w:val="ListLabel 9"/>
    <w:qFormat/>
    <w:rsid w:val="004A343E"/>
    <w:rPr>
      <w:b/>
    </w:rPr>
  </w:style>
  <w:style w:type="character" w:customStyle="1" w:styleId="ListLabel10">
    <w:name w:val="ListLabel 10"/>
    <w:qFormat/>
    <w:rsid w:val="004A343E"/>
    <w:rPr>
      <w:b/>
    </w:rPr>
  </w:style>
  <w:style w:type="character" w:customStyle="1" w:styleId="ListLabel11">
    <w:name w:val="ListLabel 11"/>
    <w:qFormat/>
    <w:rsid w:val="004A343E"/>
    <w:rPr>
      <w:b/>
    </w:rPr>
  </w:style>
  <w:style w:type="character" w:customStyle="1" w:styleId="ListLabel12">
    <w:name w:val="ListLabel 12"/>
    <w:qFormat/>
    <w:rsid w:val="004A343E"/>
    <w:rPr>
      <w:b/>
    </w:rPr>
  </w:style>
  <w:style w:type="character" w:customStyle="1" w:styleId="ListLabel13">
    <w:name w:val="ListLabel 13"/>
    <w:qFormat/>
    <w:rsid w:val="004A343E"/>
    <w:rPr>
      <w:b/>
    </w:rPr>
  </w:style>
  <w:style w:type="character" w:customStyle="1" w:styleId="ListLabel14">
    <w:name w:val="ListLabel 14"/>
    <w:qFormat/>
    <w:rsid w:val="004A343E"/>
    <w:rPr>
      <w:b/>
    </w:rPr>
  </w:style>
  <w:style w:type="character" w:customStyle="1" w:styleId="ListLabel15">
    <w:name w:val="ListLabel 15"/>
    <w:qFormat/>
    <w:rsid w:val="004A343E"/>
    <w:rPr>
      <w:b/>
    </w:rPr>
  </w:style>
  <w:style w:type="character" w:customStyle="1" w:styleId="ListLabel16">
    <w:name w:val="ListLabel 16"/>
    <w:qFormat/>
    <w:rsid w:val="004A343E"/>
    <w:rPr>
      <w:b/>
    </w:rPr>
  </w:style>
  <w:style w:type="character" w:customStyle="1" w:styleId="ListLabel17">
    <w:name w:val="ListLabel 17"/>
    <w:qFormat/>
    <w:rsid w:val="004A343E"/>
    <w:rPr>
      <w:b/>
    </w:rPr>
  </w:style>
  <w:style w:type="character" w:customStyle="1" w:styleId="ListLabel18">
    <w:name w:val="ListLabel 18"/>
    <w:qFormat/>
    <w:rsid w:val="004A343E"/>
    <w:rPr>
      <w:b/>
    </w:rPr>
  </w:style>
  <w:style w:type="character" w:customStyle="1" w:styleId="ListLabel19">
    <w:name w:val="ListLabel 19"/>
    <w:qFormat/>
    <w:rsid w:val="004A343E"/>
    <w:rPr>
      <w:b/>
    </w:rPr>
  </w:style>
  <w:style w:type="character" w:customStyle="1" w:styleId="ListLabel20">
    <w:name w:val="ListLabel 20"/>
    <w:qFormat/>
    <w:rsid w:val="004A343E"/>
    <w:rPr>
      <w:b/>
    </w:rPr>
  </w:style>
  <w:style w:type="character" w:customStyle="1" w:styleId="ListLabel21">
    <w:name w:val="ListLabel 21"/>
    <w:qFormat/>
    <w:rsid w:val="004A343E"/>
    <w:rPr>
      <w:b/>
    </w:rPr>
  </w:style>
  <w:style w:type="character" w:customStyle="1" w:styleId="ListLabel22">
    <w:name w:val="ListLabel 22"/>
    <w:qFormat/>
    <w:rsid w:val="004A343E"/>
    <w:rPr>
      <w:sz w:val="20"/>
    </w:rPr>
  </w:style>
  <w:style w:type="character" w:customStyle="1" w:styleId="ListLabel23">
    <w:name w:val="ListLabel 23"/>
    <w:qFormat/>
    <w:rsid w:val="004A343E"/>
    <w:rPr>
      <w:rFonts w:cs="Times New Roman"/>
      <w:sz w:val="20"/>
    </w:rPr>
  </w:style>
  <w:style w:type="character" w:customStyle="1" w:styleId="ListLabel24">
    <w:name w:val="ListLabel 24"/>
    <w:qFormat/>
    <w:rsid w:val="004A343E"/>
    <w:rPr>
      <w:sz w:val="20"/>
    </w:rPr>
  </w:style>
  <w:style w:type="character" w:customStyle="1" w:styleId="ListLabel25">
    <w:name w:val="ListLabel 25"/>
    <w:qFormat/>
    <w:rsid w:val="004A343E"/>
    <w:rPr>
      <w:sz w:val="20"/>
    </w:rPr>
  </w:style>
  <w:style w:type="character" w:customStyle="1" w:styleId="ListLabel26">
    <w:name w:val="ListLabel 26"/>
    <w:qFormat/>
    <w:rsid w:val="004A343E"/>
    <w:rPr>
      <w:sz w:val="20"/>
    </w:rPr>
  </w:style>
  <w:style w:type="character" w:customStyle="1" w:styleId="ListLabel27">
    <w:name w:val="ListLabel 27"/>
    <w:qFormat/>
    <w:rsid w:val="004A343E"/>
    <w:rPr>
      <w:sz w:val="20"/>
    </w:rPr>
  </w:style>
  <w:style w:type="character" w:customStyle="1" w:styleId="ListLabel28">
    <w:name w:val="ListLabel 28"/>
    <w:qFormat/>
    <w:rsid w:val="004A343E"/>
    <w:rPr>
      <w:sz w:val="20"/>
    </w:rPr>
  </w:style>
  <w:style w:type="character" w:customStyle="1" w:styleId="ListLabel29">
    <w:name w:val="ListLabel 29"/>
    <w:qFormat/>
    <w:rsid w:val="004A343E"/>
    <w:rPr>
      <w:sz w:val="20"/>
    </w:rPr>
  </w:style>
  <w:style w:type="character" w:customStyle="1" w:styleId="ListLabel30">
    <w:name w:val="ListLabel 30"/>
    <w:qFormat/>
    <w:rsid w:val="004A343E"/>
    <w:rPr>
      <w:sz w:val="20"/>
    </w:rPr>
  </w:style>
  <w:style w:type="character" w:customStyle="1" w:styleId="ListLabel31">
    <w:name w:val="ListLabel 31"/>
    <w:qFormat/>
    <w:rsid w:val="004A343E"/>
    <w:rPr>
      <w:rFonts w:cs="Courier New"/>
    </w:rPr>
  </w:style>
  <w:style w:type="character" w:customStyle="1" w:styleId="ListLabel32">
    <w:name w:val="ListLabel 32"/>
    <w:qFormat/>
    <w:rsid w:val="004A343E"/>
    <w:rPr>
      <w:rFonts w:cs="Courier New"/>
    </w:rPr>
  </w:style>
  <w:style w:type="character" w:customStyle="1" w:styleId="ListLabel33">
    <w:name w:val="ListLabel 33"/>
    <w:qFormat/>
    <w:rsid w:val="004A343E"/>
    <w:rPr>
      <w:rFonts w:cs="Courier New"/>
    </w:rPr>
  </w:style>
  <w:style w:type="character" w:customStyle="1" w:styleId="ListLabel34">
    <w:name w:val="ListLabel 34"/>
    <w:qFormat/>
    <w:rsid w:val="004A343E"/>
    <w:rPr>
      <w:rFonts w:ascii="Arial" w:eastAsia="Arial" w:hAnsi="Arial" w:cs="Arial"/>
      <w:color w:val="00000A"/>
      <w:sz w:val="24"/>
      <w:szCs w:val="24"/>
      <w:u w:val="none"/>
    </w:rPr>
  </w:style>
  <w:style w:type="character" w:customStyle="1" w:styleId="ListLabel35">
    <w:name w:val="ListLabel 35"/>
    <w:qFormat/>
    <w:rsid w:val="004A343E"/>
    <w:rPr>
      <w:i/>
      <w:sz w:val="16"/>
      <w:szCs w:val="16"/>
    </w:rPr>
  </w:style>
  <w:style w:type="paragraph" w:styleId="Ttulo">
    <w:name w:val="Title"/>
    <w:basedOn w:val="Normal"/>
    <w:next w:val="Corpodetexto"/>
    <w:qFormat/>
    <w:rsid w:val="00B171C7"/>
    <w:pPr>
      <w:jc w:val="center"/>
    </w:pPr>
    <w:rPr>
      <w:rFonts w:ascii="Tahoma" w:hAnsi="Tahoma" w:cs="Tahoma"/>
      <w:sz w:val="28"/>
      <w:szCs w:val="24"/>
    </w:rPr>
  </w:style>
  <w:style w:type="paragraph" w:styleId="Corpodetexto">
    <w:name w:val="Body Text"/>
    <w:basedOn w:val="Normal"/>
    <w:rsid w:val="00C41516"/>
    <w:pPr>
      <w:spacing w:after="120"/>
    </w:pPr>
  </w:style>
  <w:style w:type="paragraph" w:styleId="Lista">
    <w:name w:val="List"/>
    <w:basedOn w:val="Corpodetexto"/>
    <w:rsid w:val="004A343E"/>
    <w:rPr>
      <w:rFonts w:cs="Mangal"/>
    </w:rPr>
  </w:style>
  <w:style w:type="paragraph" w:customStyle="1" w:styleId="Legenda1">
    <w:name w:val="Legenda1"/>
    <w:basedOn w:val="Normal"/>
    <w:qFormat/>
    <w:rsid w:val="004A343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4A343E"/>
    <w:pPr>
      <w:suppressLineNumbers/>
    </w:pPr>
    <w:rPr>
      <w:rFonts w:cs="Mangal"/>
    </w:rPr>
  </w:style>
  <w:style w:type="paragraph" w:customStyle="1" w:styleId="Cabealho1">
    <w:name w:val="Cabeçalho1"/>
    <w:basedOn w:val="Normal"/>
    <w:rsid w:val="0063220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3220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qFormat/>
    <w:rsid w:val="00EE68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B171C7"/>
    <w:pPr>
      <w:ind w:left="-120" w:firstLine="2244"/>
      <w:jc w:val="both"/>
    </w:pPr>
    <w:rPr>
      <w:rFonts w:ascii="Tahoma" w:hAnsi="Tahoma" w:cs="Tahoma"/>
      <w:sz w:val="28"/>
      <w:szCs w:val="24"/>
    </w:rPr>
  </w:style>
  <w:style w:type="paragraph" w:styleId="NormalWeb">
    <w:name w:val="Normal (Web)"/>
    <w:basedOn w:val="Normal"/>
    <w:qFormat/>
    <w:rsid w:val="005125FC"/>
    <w:pPr>
      <w:spacing w:beforeAutospacing="1" w:afterAutospacing="1"/>
    </w:pPr>
    <w:rPr>
      <w:sz w:val="24"/>
      <w:szCs w:val="24"/>
    </w:rPr>
  </w:style>
  <w:style w:type="paragraph" w:customStyle="1" w:styleId="BodyText21">
    <w:name w:val="Body Text 21"/>
    <w:basedOn w:val="Normal"/>
    <w:qFormat/>
    <w:rsid w:val="00C41516"/>
    <w:pPr>
      <w:jc w:val="both"/>
      <w:textAlignment w:val="baseline"/>
    </w:pPr>
    <w:rPr>
      <w:sz w:val="24"/>
    </w:rPr>
  </w:style>
  <w:style w:type="paragraph" w:styleId="Corpodetexto2">
    <w:name w:val="Body Text 2"/>
    <w:basedOn w:val="Normal"/>
    <w:qFormat/>
    <w:rsid w:val="00C41516"/>
    <w:pPr>
      <w:spacing w:after="120" w:line="480" w:lineRule="auto"/>
    </w:pPr>
    <w:rPr>
      <w:sz w:val="24"/>
      <w:szCs w:val="24"/>
      <w:lang w:val="en-US" w:eastAsia="en-US"/>
    </w:rPr>
  </w:style>
  <w:style w:type="paragraph" w:styleId="Corpodetexto3">
    <w:name w:val="Body Text 3"/>
    <w:basedOn w:val="Normal"/>
    <w:qFormat/>
    <w:rsid w:val="00C41516"/>
    <w:pPr>
      <w:spacing w:after="120"/>
    </w:pPr>
    <w:rPr>
      <w:sz w:val="16"/>
      <w:szCs w:val="16"/>
      <w:lang w:val="en-US" w:eastAsia="en-US"/>
    </w:rPr>
  </w:style>
  <w:style w:type="paragraph" w:customStyle="1" w:styleId="SemEspaamento1">
    <w:name w:val="Sem Espaçamento1"/>
    <w:qFormat/>
    <w:rsid w:val="00432414"/>
    <w:rPr>
      <w:rFonts w:ascii="Calibri" w:hAnsi="Calibri"/>
      <w:sz w:val="22"/>
      <w:szCs w:val="22"/>
      <w:lang w:eastAsia="en-US"/>
    </w:rPr>
  </w:style>
  <w:style w:type="paragraph" w:styleId="Subttulo">
    <w:name w:val="Subtitle"/>
    <w:basedOn w:val="Normal"/>
    <w:next w:val="Normal"/>
    <w:link w:val="SubttuloChar"/>
    <w:qFormat/>
    <w:rsid w:val="006B6550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paragraph" w:customStyle="1" w:styleId="Contedodoquadro">
    <w:name w:val="Conteúdo do quadro"/>
    <w:basedOn w:val="Normal"/>
    <w:qFormat/>
    <w:rsid w:val="004A343E"/>
  </w:style>
  <w:style w:type="table" w:styleId="Tabelacomgrade">
    <w:name w:val="Table Grid"/>
    <w:basedOn w:val="Tabelanormal"/>
    <w:rsid w:val="00D410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nhideWhenUsed/>
    <w:rsid w:val="00291F7F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91F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camweb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camweb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taquarituba.sp.gov.br/" TargetMode="External"/><Relationship Id="rId2" Type="http://schemas.openxmlformats.org/officeDocument/2006/relationships/hyperlink" Target="mailto:taquarituba@taquarituba.sp.gov.br-" TargetMode="External"/><Relationship Id="rId1" Type="http://schemas.openxmlformats.org/officeDocument/2006/relationships/hyperlink" Target="http://www.taquarituba.sp.gov.br/" TargetMode="External"/><Relationship Id="rId5" Type="http://schemas.openxmlformats.org/officeDocument/2006/relationships/image" Target="media/image2.jpeg"/><Relationship Id="rId4" Type="http://schemas.openxmlformats.org/officeDocument/2006/relationships/hyperlink" Target="mailto:taquarituba@taquarituba.sp.gov.br-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538AF-56D3-4260-97B7-1B97FEFF2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365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 do Municipio de Taquarituba</dc:creator>
  <cp:lastModifiedBy>Vagno</cp:lastModifiedBy>
  <cp:revision>2</cp:revision>
  <cp:lastPrinted>2020-03-10T18:47:00Z</cp:lastPrinted>
  <dcterms:created xsi:type="dcterms:W3CDTF">2020-03-11T12:41:00Z</dcterms:created>
  <dcterms:modified xsi:type="dcterms:W3CDTF">2020-03-11T12:41:00Z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