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2788" w14:textId="732127C8" w:rsidR="00EE3303" w:rsidRDefault="00F7042B" w:rsidP="00AA52A0">
      <w:pPr>
        <w:jc w:val="center"/>
        <w:rPr>
          <w:rFonts w:ascii="Calibri" w:hAnsi="Calibri" w:cs="Calibri"/>
          <w:b/>
          <w:sz w:val="22"/>
          <w:szCs w:val="22"/>
        </w:rPr>
      </w:pPr>
      <w:r w:rsidRPr="0036192F">
        <w:rPr>
          <w:rFonts w:ascii="Calibri" w:hAnsi="Calibri" w:cs="Calibri"/>
          <w:b/>
          <w:sz w:val="22"/>
          <w:szCs w:val="22"/>
        </w:rPr>
        <w:t>ANEXO I</w:t>
      </w:r>
    </w:p>
    <w:p w14:paraId="7D13A89A" w14:textId="77777777" w:rsidR="00597DB9" w:rsidRDefault="00597DB9" w:rsidP="00AA52A0">
      <w:pPr>
        <w:jc w:val="center"/>
        <w:rPr>
          <w:rFonts w:ascii="Calibri" w:hAnsi="Calibri" w:cs="Calibri"/>
          <w:b/>
          <w:sz w:val="22"/>
          <w:szCs w:val="22"/>
        </w:rPr>
      </w:pPr>
    </w:p>
    <w:p w14:paraId="395D05F6" w14:textId="77777777" w:rsidR="00597DB9" w:rsidRPr="00597DB9" w:rsidRDefault="00597DB9" w:rsidP="00597DB9">
      <w:pPr>
        <w:spacing w:line="360" w:lineRule="auto"/>
        <w:rPr>
          <w:rFonts w:asciiTheme="minorHAnsi" w:hAnsiTheme="minorHAnsi" w:cstheme="minorHAnsi"/>
          <w:b/>
          <w:bCs/>
          <w:sz w:val="22"/>
          <w:szCs w:val="22"/>
        </w:rPr>
      </w:pPr>
      <w:r w:rsidRPr="00597DB9">
        <w:rPr>
          <w:rFonts w:asciiTheme="minorHAnsi" w:hAnsiTheme="minorHAnsi" w:cstheme="minorHAnsi"/>
          <w:b/>
          <w:bCs/>
          <w:sz w:val="22"/>
          <w:szCs w:val="22"/>
        </w:rPr>
        <w:t>DISPENSA DE LICITAÇÃO N° 002/2024</w:t>
      </w:r>
    </w:p>
    <w:p w14:paraId="40BA89C8" w14:textId="77777777" w:rsidR="00597DB9" w:rsidRPr="00597DB9" w:rsidRDefault="00597DB9" w:rsidP="00597DB9">
      <w:pPr>
        <w:spacing w:after="120" w:line="276" w:lineRule="auto"/>
        <w:ind w:right="-15"/>
        <w:rPr>
          <w:rFonts w:asciiTheme="minorHAnsi" w:hAnsiTheme="minorHAnsi" w:cstheme="minorHAnsi"/>
          <w:b/>
          <w:bCs/>
          <w:sz w:val="22"/>
          <w:szCs w:val="22"/>
        </w:rPr>
      </w:pPr>
      <w:r w:rsidRPr="00597DB9">
        <w:rPr>
          <w:rFonts w:asciiTheme="minorHAnsi" w:hAnsiTheme="minorHAnsi" w:cstheme="minorHAnsi"/>
          <w:b/>
          <w:bCs/>
          <w:sz w:val="22"/>
          <w:szCs w:val="22"/>
        </w:rPr>
        <w:t>PROCESSO ADMINISTRATIVO LICITATÓRIO Nº 011/2024</w:t>
      </w:r>
    </w:p>
    <w:p w14:paraId="23EA5491" w14:textId="6778B3ED" w:rsidR="00597DB9" w:rsidRPr="00597DB9" w:rsidRDefault="00597DB9" w:rsidP="00597DB9">
      <w:pPr>
        <w:spacing w:line="276" w:lineRule="auto"/>
        <w:jc w:val="both"/>
        <w:rPr>
          <w:rFonts w:asciiTheme="minorHAnsi" w:hAnsiTheme="minorHAnsi" w:cstheme="minorHAnsi"/>
          <w:sz w:val="22"/>
          <w:szCs w:val="22"/>
          <w:shd w:val="clear" w:color="auto" w:fill="FFFFFF"/>
        </w:rPr>
      </w:pPr>
      <w:r w:rsidRPr="00597DB9">
        <w:rPr>
          <w:rFonts w:asciiTheme="minorHAnsi" w:hAnsiTheme="minorHAnsi" w:cstheme="minorHAnsi"/>
          <w:b/>
          <w:bCs/>
          <w:sz w:val="22"/>
          <w:szCs w:val="22"/>
        </w:rPr>
        <w:t>OBJETO:</w:t>
      </w:r>
      <w:r w:rsidRPr="00597DB9">
        <w:rPr>
          <w:rFonts w:asciiTheme="minorHAnsi" w:hAnsiTheme="minorHAnsi" w:cstheme="minorHAnsi"/>
          <w:sz w:val="22"/>
          <w:szCs w:val="22"/>
        </w:rPr>
        <w:t xml:space="preserve"> </w:t>
      </w:r>
      <w:r w:rsidRPr="00597DB9">
        <w:rPr>
          <w:rFonts w:asciiTheme="minorHAnsi" w:hAnsiTheme="minorHAnsi" w:cstheme="minorHAnsi"/>
          <w:sz w:val="22"/>
          <w:szCs w:val="22"/>
          <w:shd w:val="clear" w:color="auto" w:fill="FFFFFF"/>
        </w:rPr>
        <w:t>“Contratação de empresa para prestação de serviço de Confecção de Carnês de IPTU, ISSQN e TAXA, para arrecadação de impostos, conforme Termo de Referência e solicitação do Departamento de Tributos”.</w:t>
      </w:r>
    </w:p>
    <w:p w14:paraId="5F410AB5" w14:textId="77777777" w:rsidR="00597DB9" w:rsidRPr="0036192F" w:rsidRDefault="00597DB9" w:rsidP="00AA52A0">
      <w:pPr>
        <w:jc w:val="center"/>
        <w:rPr>
          <w:rFonts w:ascii="Calibri" w:hAnsi="Calibri" w:cs="Calibri"/>
          <w:b/>
          <w:sz w:val="22"/>
          <w:szCs w:val="22"/>
        </w:rPr>
      </w:pPr>
    </w:p>
    <w:p w14:paraId="3D113D56" w14:textId="7A99A378" w:rsidR="00EE3303" w:rsidRDefault="00F7042B">
      <w:pPr>
        <w:jc w:val="center"/>
        <w:rPr>
          <w:rFonts w:ascii="Calibri" w:hAnsi="Calibri" w:cs="Calibri"/>
          <w:b/>
          <w:sz w:val="22"/>
          <w:szCs w:val="22"/>
        </w:rPr>
      </w:pPr>
      <w:bookmarkStart w:id="0" w:name="_Hlk156290610"/>
      <w:r w:rsidRPr="0036192F">
        <w:rPr>
          <w:rFonts w:ascii="Calibri" w:hAnsi="Calibri" w:cs="Calibri"/>
          <w:b/>
          <w:sz w:val="22"/>
          <w:szCs w:val="22"/>
        </w:rPr>
        <w:t>TERMO DE REFERÊNCIA</w:t>
      </w:r>
    </w:p>
    <w:p w14:paraId="4EE5E947" w14:textId="77777777" w:rsidR="00AA52A0" w:rsidRDefault="00AA52A0">
      <w:pPr>
        <w:jc w:val="center"/>
        <w:rPr>
          <w:rFonts w:ascii="Calibri" w:hAnsi="Calibri" w:cs="Calibri"/>
          <w:b/>
          <w:sz w:val="22"/>
          <w:szCs w:val="22"/>
        </w:rPr>
      </w:pPr>
    </w:p>
    <w:p w14:paraId="7BABF79F" w14:textId="77777777" w:rsidR="00BF7BD5" w:rsidRDefault="00BF7BD5" w:rsidP="006D54CD">
      <w:pPr>
        <w:rPr>
          <w:rFonts w:asciiTheme="minorHAnsi" w:hAnsiTheme="minorHAnsi" w:cstheme="minorHAnsi"/>
          <w:b/>
          <w:color w:val="000009"/>
          <w:sz w:val="22"/>
          <w:szCs w:val="22"/>
        </w:rPr>
      </w:pPr>
      <w:r w:rsidRPr="00BF7BD5">
        <w:rPr>
          <w:rFonts w:asciiTheme="minorHAnsi" w:hAnsiTheme="minorHAnsi" w:cstheme="minorHAnsi"/>
          <w:b/>
          <w:color w:val="000009"/>
          <w:sz w:val="22"/>
          <w:szCs w:val="22"/>
        </w:rPr>
        <w:t>INTRODUÇÃO</w:t>
      </w:r>
    </w:p>
    <w:p w14:paraId="71E18200" w14:textId="77777777" w:rsidR="006D54CD" w:rsidRPr="00BF7BD5" w:rsidRDefault="006D54CD" w:rsidP="006D54CD">
      <w:pPr>
        <w:rPr>
          <w:rFonts w:asciiTheme="minorHAnsi" w:hAnsiTheme="minorHAnsi" w:cstheme="minorHAnsi"/>
          <w:b/>
          <w:sz w:val="22"/>
          <w:szCs w:val="22"/>
        </w:rPr>
      </w:pPr>
    </w:p>
    <w:p w14:paraId="0F478753" w14:textId="77777777" w:rsidR="00BF7BD5" w:rsidRDefault="00BF7BD5" w:rsidP="006D54CD">
      <w:pPr>
        <w:pStyle w:val="Corpodetexto"/>
        <w:spacing w:after="0" w:line="240" w:lineRule="auto"/>
        <w:jc w:val="both"/>
        <w:rPr>
          <w:rFonts w:asciiTheme="minorHAnsi" w:hAnsiTheme="minorHAnsi" w:cstheme="minorHAnsi"/>
          <w:color w:val="000009"/>
          <w:sz w:val="22"/>
          <w:szCs w:val="22"/>
        </w:rPr>
      </w:pPr>
      <w:r w:rsidRPr="00BF7BD5">
        <w:rPr>
          <w:rFonts w:asciiTheme="minorHAnsi" w:hAnsiTheme="minorHAnsi" w:cstheme="minorHAnsi"/>
          <w:color w:val="000009"/>
          <w:sz w:val="22"/>
          <w:szCs w:val="22"/>
        </w:rPr>
        <w:t>Para a cobrança dos impostos de 2024 faz se necessário a confecção dos carnês, que serão enviados para os contribuintes responsáveis pelos recolhimentos dos devidos tributos.</w:t>
      </w:r>
    </w:p>
    <w:p w14:paraId="3DC05DB6" w14:textId="77777777" w:rsidR="006D54CD" w:rsidRPr="00BF7BD5" w:rsidRDefault="006D54CD" w:rsidP="006D54CD">
      <w:pPr>
        <w:pStyle w:val="Corpodetexto"/>
        <w:spacing w:after="0" w:line="240" w:lineRule="auto"/>
        <w:jc w:val="both"/>
        <w:rPr>
          <w:rFonts w:asciiTheme="minorHAnsi" w:hAnsiTheme="minorHAnsi" w:cstheme="minorHAnsi"/>
          <w:sz w:val="22"/>
          <w:szCs w:val="22"/>
        </w:rPr>
      </w:pPr>
    </w:p>
    <w:p w14:paraId="461F38AB" w14:textId="4E7E83AE" w:rsidR="00BF7BD5" w:rsidRDefault="006D54CD" w:rsidP="006D54CD">
      <w:pPr>
        <w:pStyle w:val="Ttulo1"/>
        <w:numPr>
          <w:ilvl w:val="0"/>
          <w:numId w:val="0"/>
        </w:numPr>
        <w:tabs>
          <w:tab w:val="left" w:pos="281"/>
        </w:tabs>
        <w:spacing w:before="0" w:after="0" w:line="240" w:lineRule="auto"/>
        <w:jc w:val="left"/>
        <w:rPr>
          <w:rFonts w:asciiTheme="minorHAnsi" w:hAnsiTheme="minorHAnsi" w:cstheme="minorHAnsi"/>
          <w:color w:val="000009"/>
          <w:sz w:val="22"/>
          <w:szCs w:val="22"/>
        </w:rPr>
      </w:pPr>
      <w:r>
        <w:rPr>
          <w:rFonts w:asciiTheme="minorHAnsi" w:hAnsiTheme="minorHAnsi" w:cstheme="minorHAnsi"/>
          <w:color w:val="000009"/>
          <w:sz w:val="22"/>
          <w:szCs w:val="22"/>
        </w:rPr>
        <w:t xml:space="preserve">1 - </w:t>
      </w:r>
      <w:r w:rsidR="00BF7BD5" w:rsidRPr="00BF7BD5">
        <w:rPr>
          <w:rFonts w:asciiTheme="minorHAnsi" w:hAnsiTheme="minorHAnsi" w:cstheme="minorHAnsi"/>
          <w:color w:val="000009"/>
          <w:sz w:val="22"/>
          <w:szCs w:val="22"/>
        </w:rPr>
        <w:t>DEFINIÇÃO DO</w:t>
      </w:r>
      <w:r w:rsidR="00BF7BD5" w:rsidRPr="00BF7BD5">
        <w:rPr>
          <w:rFonts w:asciiTheme="minorHAnsi" w:hAnsiTheme="minorHAnsi" w:cstheme="minorHAnsi"/>
          <w:color w:val="000009"/>
          <w:spacing w:val="-3"/>
          <w:sz w:val="22"/>
          <w:szCs w:val="22"/>
        </w:rPr>
        <w:t xml:space="preserve"> </w:t>
      </w:r>
      <w:r w:rsidR="00BF7BD5" w:rsidRPr="00BF7BD5">
        <w:rPr>
          <w:rFonts w:asciiTheme="minorHAnsi" w:hAnsiTheme="minorHAnsi" w:cstheme="minorHAnsi"/>
          <w:color w:val="000009"/>
          <w:sz w:val="22"/>
          <w:szCs w:val="22"/>
        </w:rPr>
        <w:t>OBJETO</w:t>
      </w:r>
    </w:p>
    <w:p w14:paraId="52A33E92" w14:textId="77777777" w:rsidR="006D54CD" w:rsidRPr="006D54CD" w:rsidRDefault="006D54CD" w:rsidP="006D54CD">
      <w:pPr>
        <w:rPr>
          <w:lang w:eastAsia="zh-CN" w:bidi="hi-IN"/>
        </w:rPr>
      </w:pPr>
    </w:p>
    <w:p w14:paraId="4C7715DF" w14:textId="77777777" w:rsidR="006D54CD" w:rsidRDefault="00BF7BD5" w:rsidP="006D54CD">
      <w:pPr>
        <w:pStyle w:val="Corpodetexto"/>
        <w:spacing w:after="0" w:line="240" w:lineRule="auto"/>
        <w:ind w:right="129"/>
        <w:jc w:val="both"/>
        <w:rPr>
          <w:rFonts w:asciiTheme="minorHAnsi" w:hAnsiTheme="minorHAnsi" w:cstheme="minorHAnsi"/>
          <w:bCs/>
          <w:sz w:val="22"/>
          <w:szCs w:val="22"/>
        </w:rPr>
      </w:pPr>
      <w:r w:rsidRPr="00BF7BD5">
        <w:rPr>
          <w:rFonts w:asciiTheme="minorHAnsi" w:hAnsiTheme="minorHAnsi" w:cstheme="minorHAnsi"/>
          <w:bCs/>
          <w:sz w:val="22"/>
          <w:szCs w:val="22"/>
        </w:rPr>
        <w:t>A respectiva contratação se justifica pela necessidade do envio dos carnês aos contribuintes do município, para viabilizar a arrecadação de impostos, sendo um instrumento de extrema valia e relevância para o Município.</w:t>
      </w:r>
    </w:p>
    <w:p w14:paraId="0888EE87" w14:textId="4647D304" w:rsidR="00BF7BD5" w:rsidRDefault="006D54CD" w:rsidP="006D54CD">
      <w:pPr>
        <w:pStyle w:val="Corpodetexto"/>
        <w:spacing w:after="0" w:line="240" w:lineRule="auto"/>
        <w:ind w:right="129"/>
        <w:jc w:val="both"/>
        <w:rPr>
          <w:rFonts w:asciiTheme="minorHAnsi" w:hAnsiTheme="minorHAnsi" w:cstheme="minorHAnsi"/>
          <w:sz w:val="22"/>
          <w:szCs w:val="22"/>
        </w:rPr>
      </w:pPr>
      <w:r w:rsidRPr="00BF7BD5">
        <w:rPr>
          <w:rFonts w:asciiTheme="minorHAnsi" w:hAnsiTheme="minorHAnsi" w:cstheme="minorHAnsi"/>
          <w:sz w:val="22"/>
          <w:szCs w:val="22"/>
        </w:rPr>
        <w:t xml:space="preserve"> </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704"/>
        <w:gridCol w:w="992"/>
        <w:gridCol w:w="7508"/>
      </w:tblGrid>
      <w:tr w:rsidR="000A7B77" w14:paraId="3B933D00" w14:textId="77777777" w:rsidTr="000A7B77">
        <w:trPr>
          <w:trHeight w:val="490"/>
        </w:trPr>
        <w:tc>
          <w:tcPr>
            <w:tcW w:w="704" w:type="dxa"/>
            <w:vAlign w:val="center"/>
          </w:tcPr>
          <w:p w14:paraId="1486563F" w14:textId="28234B3E" w:rsidR="000A7B77" w:rsidRPr="000A7B77" w:rsidRDefault="000A7B77" w:rsidP="000A7B77">
            <w:pPr>
              <w:pStyle w:val="Corpodetexto"/>
              <w:spacing w:after="0" w:line="240" w:lineRule="auto"/>
              <w:ind w:right="-4"/>
              <w:jc w:val="center"/>
              <w:rPr>
                <w:rFonts w:asciiTheme="minorHAnsi" w:hAnsiTheme="minorHAnsi" w:cstheme="minorHAnsi"/>
                <w:b/>
                <w:bCs/>
                <w:sz w:val="22"/>
                <w:szCs w:val="22"/>
              </w:rPr>
            </w:pPr>
            <w:r w:rsidRPr="000A7B77">
              <w:rPr>
                <w:rFonts w:asciiTheme="minorHAnsi" w:hAnsiTheme="minorHAnsi" w:cstheme="minorHAnsi"/>
                <w:b/>
                <w:bCs/>
                <w:sz w:val="22"/>
                <w:szCs w:val="22"/>
              </w:rPr>
              <w:t>ITEM</w:t>
            </w:r>
          </w:p>
        </w:tc>
        <w:tc>
          <w:tcPr>
            <w:tcW w:w="992" w:type="dxa"/>
            <w:vAlign w:val="center"/>
          </w:tcPr>
          <w:p w14:paraId="00A774E0" w14:textId="32BAB362" w:rsidR="000A7B77" w:rsidRPr="000A7B77" w:rsidRDefault="000A7B77" w:rsidP="000A7B77">
            <w:pPr>
              <w:pStyle w:val="Corpodetexto"/>
              <w:spacing w:after="0" w:line="240" w:lineRule="auto"/>
              <w:ind w:left="-100" w:right="-103"/>
              <w:jc w:val="center"/>
              <w:rPr>
                <w:rFonts w:asciiTheme="minorHAnsi" w:hAnsiTheme="minorHAnsi" w:cstheme="minorHAnsi"/>
                <w:b/>
                <w:bCs/>
                <w:sz w:val="22"/>
                <w:szCs w:val="22"/>
              </w:rPr>
            </w:pPr>
            <w:r w:rsidRPr="000A7B77">
              <w:rPr>
                <w:rFonts w:asciiTheme="minorHAnsi" w:hAnsiTheme="minorHAnsi" w:cstheme="minorHAnsi"/>
                <w:b/>
                <w:bCs/>
                <w:sz w:val="22"/>
                <w:szCs w:val="22"/>
              </w:rPr>
              <w:t>QTD.</w:t>
            </w:r>
          </w:p>
        </w:tc>
        <w:tc>
          <w:tcPr>
            <w:tcW w:w="7508" w:type="dxa"/>
            <w:vAlign w:val="center"/>
          </w:tcPr>
          <w:p w14:paraId="07329BE4" w14:textId="20BA09C2" w:rsidR="000A7B77" w:rsidRPr="000A7B77" w:rsidRDefault="000A7B77" w:rsidP="000A7B77">
            <w:pPr>
              <w:pStyle w:val="Corpodetexto"/>
              <w:spacing w:after="0" w:line="240" w:lineRule="auto"/>
              <w:ind w:right="129"/>
              <w:jc w:val="center"/>
              <w:rPr>
                <w:rFonts w:asciiTheme="minorHAnsi" w:hAnsiTheme="minorHAnsi" w:cstheme="minorHAnsi"/>
                <w:b/>
                <w:bCs/>
                <w:sz w:val="22"/>
                <w:szCs w:val="22"/>
              </w:rPr>
            </w:pPr>
            <w:r w:rsidRPr="000A7B77">
              <w:rPr>
                <w:rFonts w:asciiTheme="minorHAnsi" w:hAnsiTheme="minorHAnsi" w:cstheme="minorHAnsi"/>
                <w:b/>
                <w:bCs/>
                <w:sz w:val="22"/>
                <w:szCs w:val="22"/>
              </w:rPr>
              <w:t>ESPECIFICAÇÃO</w:t>
            </w:r>
          </w:p>
        </w:tc>
      </w:tr>
      <w:tr w:rsidR="000A7B77" w14:paraId="30EFC704" w14:textId="77777777" w:rsidTr="000A7B77">
        <w:tc>
          <w:tcPr>
            <w:tcW w:w="704" w:type="dxa"/>
            <w:vAlign w:val="center"/>
          </w:tcPr>
          <w:p w14:paraId="1A980FEB" w14:textId="6000FA5B" w:rsidR="000A7B77" w:rsidRDefault="000A7B77" w:rsidP="000A7B77">
            <w:pPr>
              <w:pStyle w:val="Corpodetexto"/>
              <w:spacing w:after="0" w:line="240" w:lineRule="auto"/>
              <w:ind w:right="-4"/>
              <w:jc w:val="center"/>
              <w:rPr>
                <w:rFonts w:asciiTheme="minorHAnsi" w:hAnsiTheme="minorHAnsi" w:cstheme="minorHAnsi"/>
                <w:sz w:val="22"/>
                <w:szCs w:val="22"/>
              </w:rPr>
            </w:pPr>
            <w:r>
              <w:rPr>
                <w:rFonts w:asciiTheme="minorHAnsi" w:hAnsiTheme="minorHAnsi" w:cstheme="minorHAnsi"/>
                <w:sz w:val="22"/>
                <w:szCs w:val="22"/>
              </w:rPr>
              <w:t>01</w:t>
            </w:r>
          </w:p>
        </w:tc>
        <w:tc>
          <w:tcPr>
            <w:tcW w:w="992" w:type="dxa"/>
            <w:vAlign w:val="center"/>
          </w:tcPr>
          <w:p w14:paraId="56A75D2C" w14:textId="77FE53CF" w:rsidR="000A7B77" w:rsidRDefault="000A7B77" w:rsidP="000A7B77">
            <w:pPr>
              <w:pStyle w:val="Corpodetexto"/>
              <w:spacing w:after="0" w:line="240" w:lineRule="auto"/>
              <w:ind w:left="-100" w:right="-103"/>
              <w:jc w:val="center"/>
              <w:rPr>
                <w:rFonts w:asciiTheme="minorHAnsi" w:hAnsiTheme="minorHAnsi" w:cstheme="minorHAnsi"/>
                <w:sz w:val="22"/>
                <w:szCs w:val="22"/>
              </w:rPr>
            </w:pPr>
            <w:r>
              <w:rPr>
                <w:rFonts w:asciiTheme="minorHAnsi" w:hAnsiTheme="minorHAnsi" w:cstheme="minorHAnsi"/>
                <w:sz w:val="22"/>
                <w:szCs w:val="22"/>
              </w:rPr>
              <w:t>7.800</w:t>
            </w:r>
          </w:p>
        </w:tc>
        <w:tc>
          <w:tcPr>
            <w:tcW w:w="7508" w:type="dxa"/>
          </w:tcPr>
          <w:p w14:paraId="20E73C12" w14:textId="75037415" w:rsidR="000A7B77" w:rsidRPr="000A7B77" w:rsidRDefault="000A7B77" w:rsidP="000A7B77">
            <w:pPr>
              <w:pStyle w:val="Corpodetexto"/>
              <w:spacing w:after="0" w:line="240" w:lineRule="auto"/>
              <w:ind w:right="130"/>
              <w:jc w:val="both"/>
              <w:rPr>
                <w:rFonts w:asciiTheme="minorHAnsi" w:hAnsiTheme="minorHAnsi" w:cstheme="minorHAnsi"/>
                <w:sz w:val="22"/>
                <w:szCs w:val="22"/>
              </w:rPr>
            </w:pPr>
            <w:r w:rsidRPr="000A7B77">
              <w:rPr>
                <w:rFonts w:asciiTheme="minorHAnsi" w:hAnsiTheme="minorHAnsi" w:cstheme="minorHAnsi"/>
                <w:sz w:val="22"/>
                <w:szCs w:val="22"/>
              </w:rPr>
              <w:t>Carn</w:t>
            </w:r>
            <w:r>
              <w:rPr>
                <w:rFonts w:asciiTheme="minorHAnsi" w:hAnsiTheme="minorHAnsi" w:cstheme="minorHAnsi"/>
                <w:sz w:val="22"/>
                <w:szCs w:val="22"/>
              </w:rPr>
              <w:t>ê</w:t>
            </w:r>
            <w:r w:rsidRPr="000A7B77">
              <w:rPr>
                <w:rFonts w:asciiTheme="minorHAnsi" w:hAnsiTheme="minorHAnsi" w:cstheme="minorHAnsi"/>
                <w:sz w:val="22"/>
                <w:szCs w:val="22"/>
              </w:rPr>
              <w:t xml:space="preserve"> de IPTU - 2 lâminas (CAPA e CONTRA CAPA) - Impressão offset 4x0 cores</w:t>
            </w:r>
          </w:p>
          <w:p w14:paraId="61F83AEE" w14:textId="77777777" w:rsidR="000A7B77" w:rsidRPr="000A7B77" w:rsidRDefault="000A7B77" w:rsidP="000A7B77">
            <w:pPr>
              <w:pStyle w:val="Corpodetexto"/>
              <w:spacing w:after="0" w:line="240" w:lineRule="auto"/>
              <w:ind w:right="130"/>
              <w:jc w:val="both"/>
              <w:rPr>
                <w:rFonts w:asciiTheme="minorHAnsi" w:hAnsiTheme="minorHAnsi" w:cstheme="minorHAnsi"/>
                <w:sz w:val="22"/>
                <w:szCs w:val="22"/>
              </w:rPr>
            </w:pPr>
            <w:r w:rsidRPr="000A7B77">
              <w:rPr>
                <w:rFonts w:asciiTheme="minorHAnsi" w:hAnsiTheme="minorHAnsi" w:cstheme="minorHAnsi"/>
                <w:sz w:val="22"/>
                <w:szCs w:val="22"/>
              </w:rPr>
              <w:t>em papel couchê 115 g/m²; 14 lâminas - Impressão laser de dados variáveis em</w:t>
            </w:r>
          </w:p>
          <w:p w14:paraId="50F3B83C" w14:textId="2657FF01" w:rsidR="000A7B77" w:rsidRDefault="000A7B77" w:rsidP="000A7B77">
            <w:pPr>
              <w:pStyle w:val="Corpodetexto"/>
              <w:spacing w:after="0" w:line="240" w:lineRule="auto"/>
              <w:ind w:right="130"/>
              <w:jc w:val="both"/>
              <w:rPr>
                <w:rFonts w:asciiTheme="minorHAnsi" w:hAnsiTheme="minorHAnsi" w:cstheme="minorHAnsi"/>
                <w:sz w:val="22"/>
                <w:szCs w:val="22"/>
              </w:rPr>
            </w:pPr>
            <w:r w:rsidRPr="000A7B77">
              <w:rPr>
                <w:rFonts w:asciiTheme="minorHAnsi" w:hAnsiTheme="minorHAnsi" w:cstheme="minorHAnsi"/>
                <w:sz w:val="22"/>
                <w:szCs w:val="22"/>
              </w:rPr>
              <w:t>papel 75 g/m² frente (1x0); 1 lâmina (COTA UNICA) em papel 75 g/m azul</w:t>
            </w:r>
            <w:r>
              <w:rPr>
                <w:rFonts w:asciiTheme="minorHAnsi" w:hAnsiTheme="minorHAnsi" w:cstheme="minorHAnsi"/>
                <w:sz w:val="22"/>
                <w:szCs w:val="22"/>
              </w:rPr>
              <w:t>.</w:t>
            </w:r>
          </w:p>
        </w:tc>
      </w:tr>
      <w:tr w:rsidR="000A7B77" w14:paraId="1EEF379C" w14:textId="77777777" w:rsidTr="000A7B77">
        <w:tc>
          <w:tcPr>
            <w:tcW w:w="704" w:type="dxa"/>
            <w:vAlign w:val="center"/>
          </w:tcPr>
          <w:p w14:paraId="79B2A989" w14:textId="01BA9D29" w:rsidR="000A7B77" w:rsidRDefault="000A7B77" w:rsidP="000A7B77">
            <w:pPr>
              <w:pStyle w:val="Corpodetexto"/>
              <w:spacing w:after="0" w:line="240" w:lineRule="auto"/>
              <w:ind w:right="-4"/>
              <w:jc w:val="center"/>
              <w:rPr>
                <w:rFonts w:asciiTheme="minorHAnsi" w:hAnsiTheme="minorHAnsi" w:cstheme="minorHAnsi"/>
                <w:sz w:val="22"/>
                <w:szCs w:val="22"/>
              </w:rPr>
            </w:pPr>
            <w:r>
              <w:rPr>
                <w:rFonts w:asciiTheme="minorHAnsi" w:hAnsiTheme="minorHAnsi" w:cstheme="minorHAnsi"/>
                <w:sz w:val="22"/>
                <w:szCs w:val="22"/>
              </w:rPr>
              <w:t>02</w:t>
            </w:r>
          </w:p>
        </w:tc>
        <w:tc>
          <w:tcPr>
            <w:tcW w:w="992" w:type="dxa"/>
            <w:vAlign w:val="center"/>
          </w:tcPr>
          <w:p w14:paraId="561ED8BD" w14:textId="1A21F1E8" w:rsidR="000A7B77" w:rsidRDefault="000A7B77" w:rsidP="000A7B77">
            <w:pPr>
              <w:pStyle w:val="Corpodetexto"/>
              <w:spacing w:after="0" w:line="240" w:lineRule="auto"/>
              <w:ind w:left="-100" w:right="-103"/>
              <w:jc w:val="center"/>
              <w:rPr>
                <w:rFonts w:asciiTheme="minorHAnsi" w:hAnsiTheme="minorHAnsi" w:cstheme="minorHAnsi"/>
                <w:sz w:val="22"/>
                <w:szCs w:val="22"/>
              </w:rPr>
            </w:pPr>
            <w:r>
              <w:rPr>
                <w:rFonts w:asciiTheme="minorHAnsi" w:hAnsiTheme="minorHAnsi" w:cstheme="minorHAnsi"/>
                <w:sz w:val="22"/>
                <w:szCs w:val="22"/>
              </w:rPr>
              <w:t>1.000</w:t>
            </w:r>
          </w:p>
        </w:tc>
        <w:tc>
          <w:tcPr>
            <w:tcW w:w="7508" w:type="dxa"/>
          </w:tcPr>
          <w:p w14:paraId="0504E596" w14:textId="4A2DACCE" w:rsidR="000A7B77" w:rsidRPr="000A7B77" w:rsidRDefault="000A7B77" w:rsidP="000A7B77">
            <w:pPr>
              <w:pStyle w:val="Corpodetexto"/>
              <w:spacing w:after="0" w:line="240" w:lineRule="auto"/>
              <w:ind w:right="130"/>
              <w:jc w:val="both"/>
              <w:rPr>
                <w:rFonts w:asciiTheme="minorHAnsi" w:hAnsiTheme="minorHAnsi" w:cstheme="minorHAnsi"/>
                <w:sz w:val="22"/>
                <w:szCs w:val="22"/>
              </w:rPr>
            </w:pPr>
            <w:r w:rsidRPr="000A7B77">
              <w:rPr>
                <w:rFonts w:asciiTheme="minorHAnsi" w:hAnsiTheme="minorHAnsi" w:cstheme="minorHAnsi"/>
                <w:sz w:val="22"/>
                <w:szCs w:val="22"/>
              </w:rPr>
              <w:t>Carn</w:t>
            </w:r>
            <w:r>
              <w:rPr>
                <w:rFonts w:asciiTheme="minorHAnsi" w:hAnsiTheme="minorHAnsi" w:cstheme="minorHAnsi"/>
                <w:sz w:val="22"/>
                <w:szCs w:val="22"/>
              </w:rPr>
              <w:t>ê</w:t>
            </w:r>
            <w:r w:rsidRPr="000A7B77">
              <w:rPr>
                <w:rFonts w:asciiTheme="minorHAnsi" w:hAnsiTheme="minorHAnsi" w:cstheme="minorHAnsi"/>
                <w:sz w:val="22"/>
                <w:szCs w:val="22"/>
              </w:rPr>
              <w:t xml:space="preserve"> de TAXA - 2 lâminas (CAPA e CONTRA CAPA) - Impressão offset 4x0 cores</w:t>
            </w:r>
          </w:p>
          <w:p w14:paraId="27E86AE2" w14:textId="77777777" w:rsidR="000A7B77" w:rsidRPr="000A7B77" w:rsidRDefault="000A7B77" w:rsidP="000A7B77">
            <w:pPr>
              <w:pStyle w:val="Corpodetexto"/>
              <w:spacing w:after="0" w:line="240" w:lineRule="auto"/>
              <w:ind w:right="130"/>
              <w:jc w:val="both"/>
              <w:rPr>
                <w:rFonts w:asciiTheme="minorHAnsi" w:hAnsiTheme="minorHAnsi" w:cstheme="minorHAnsi"/>
                <w:sz w:val="22"/>
                <w:szCs w:val="22"/>
              </w:rPr>
            </w:pPr>
            <w:r w:rsidRPr="000A7B77">
              <w:rPr>
                <w:rFonts w:asciiTheme="minorHAnsi" w:hAnsiTheme="minorHAnsi" w:cstheme="minorHAnsi"/>
                <w:sz w:val="22"/>
                <w:szCs w:val="22"/>
              </w:rPr>
              <w:t>em papel couchê 115 g/m²; 14 lâminas- Impressão laser de dados variáveis em</w:t>
            </w:r>
          </w:p>
          <w:p w14:paraId="2596A2C5" w14:textId="1A592D35" w:rsidR="000A7B77" w:rsidRDefault="000A7B77" w:rsidP="000A7B77">
            <w:pPr>
              <w:pStyle w:val="Corpodetexto"/>
              <w:spacing w:after="0" w:line="240" w:lineRule="auto"/>
              <w:ind w:right="130"/>
              <w:jc w:val="both"/>
              <w:rPr>
                <w:rFonts w:asciiTheme="minorHAnsi" w:hAnsiTheme="minorHAnsi" w:cstheme="minorHAnsi"/>
                <w:sz w:val="22"/>
                <w:szCs w:val="22"/>
              </w:rPr>
            </w:pPr>
            <w:r w:rsidRPr="000A7B77">
              <w:rPr>
                <w:rFonts w:asciiTheme="minorHAnsi" w:hAnsiTheme="minorHAnsi" w:cstheme="minorHAnsi"/>
                <w:sz w:val="22"/>
                <w:szCs w:val="22"/>
              </w:rPr>
              <w:t>papel 75 g/m² frente (1x0); 1 lâmina (COTA UNICA) em papel 75 g/m azul</w:t>
            </w:r>
          </w:p>
        </w:tc>
      </w:tr>
      <w:tr w:rsidR="000A7B77" w14:paraId="2573B6E3" w14:textId="77777777" w:rsidTr="000A7B77">
        <w:tc>
          <w:tcPr>
            <w:tcW w:w="704" w:type="dxa"/>
            <w:vAlign w:val="center"/>
          </w:tcPr>
          <w:p w14:paraId="52F44AA6" w14:textId="02FE7958" w:rsidR="000A7B77" w:rsidRDefault="000A7B77" w:rsidP="000A7B77">
            <w:pPr>
              <w:pStyle w:val="Corpodetexto"/>
              <w:spacing w:after="0" w:line="240" w:lineRule="auto"/>
              <w:ind w:right="-4"/>
              <w:jc w:val="center"/>
              <w:rPr>
                <w:rFonts w:asciiTheme="minorHAnsi" w:hAnsiTheme="minorHAnsi" w:cstheme="minorHAnsi"/>
                <w:sz w:val="22"/>
                <w:szCs w:val="22"/>
              </w:rPr>
            </w:pPr>
            <w:r>
              <w:rPr>
                <w:rFonts w:asciiTheme="minorHAnsi" w:hAnsiTheme="minorHAnsi" w:cstheme="minorHAnsi"/>
                <w:sz w:val="22"/>
                <w:szCs w:val="22"/>
              </w:rPr>
              <w:t>03</w:t>
            </w:r>
          </w:p>
        </w:tc>
        <w:tc>
          <w:tcPr>
            <w:tcW w:w="992" w:type="dxa"/>
            <w:vAlign w:val="center"/>
          </w:tcPr>
          <w:p w14:paraId="00E0A883" w14:textId="7760D125" w:rsidR="000A7B77" w:rsidRDefault="000A7B77" w:rsidP="000A7B77">
            <w:pPr>
              <w:pStyle w:val="Corpodetexto"/>
              <w:spacing w:after="0" w:line="240" w:lineRule="auto"/>
              <w:ind w:left="-100" w:right="-103"/>
              <w:jc w:val="center"/>
              <w:rPr>
                <w:rFonts w:asciiTheme="minorHAnsi" w:hAnsiTheme="minorHAnsi" w:cstheme="minorHAnsi"/>
                <w:sz w:val="22"/>
                <w:szCs w:val="22"/>
              </w:rPr>
            </w:pPr>
            <w:r>
              <w:rPr>
                <w:rFonts w:asciiTheme="minorHAnsi" w:hAnsiTheme="minorHAnsi" w:cstheme="minorHAnsi"/>
                <w:sz w:val="22"/>
                <w:szCs w:val="22"/>
              </w:rPr>
              <w:t>250</w:t>
            </w:r>
          </w:p>
        </w:tc>
        <w:tc>
          <w:tcPr>
            <w:tcW w:w="7508" w:type="dxa"/>
          </w:tcPr>
          <w:p w14:paraId="47692719" w14:textId="3F001BBD" w:rsidR="000A7B77" w:rsidRPr="000A7B77" w:rsidRDefault="000A7B77" w:rsidP="000A7B77">
            <w:pPr>
              <w:pStyle w:val="Corpodetexto"/>
              <w:spacing w:after="0" w:line="240" w:lineRule="auto"/>
              <w:ind w:right="130"/>
              <w:jc w:val="both"/>
              <w:rPr>
                <w:rFonts w:asciiTheme="minorHAnsi" w:hAnsiTheme="minorHAnsi" w:cstheme="minorHAnsi"/>
                <w:sz w:val="22"/>
                <w:szCs w:val="22"/>
              </w:rPr>
            </w:pPr>
            <w:r w:rsidRPr="000A7B77">
              <w:rPr>
                <w:rFonts w:asciiTheme="minorHAnsi" w:hAnsiTheme="minorHAnsi" w:cstheme="minorHAnsi"/>
                <w:sz w:val="22"/>
                <w:szCs w:val="22"/>
              </w:rPr>
              <w:t>Carn</w:t>
            </w:r>
            <w:r>
              <w:rPr>
                <w:rFonts w:asciiTheme="minorHAnsi" w:hAnsiTheme="minorHAnsi" w:cstheme="minorHAnsi"/>
                <w:sz w:val="22"/>
                <w:szCs w:val="22"/>
              </w:rPr>
              <w:t>ê</w:t>
            </w:r>
            <w:r w:rsidRPr="000A7B77">
              <w:rPr>
                <w:rFonts w:asciiTheme="minorHAnsi" w:hAnsiTheme="minorHAnsi" w:cstheme="minorHAnsi"/>
                <w:sz w:val="22"/>
                <w:szCs w:val="22"/>
              </w:rPr>
              <w:t xml:space="preserve"> de ISSQN - 2 lâminas (CAPA e CONTRA CAPA) - Impressão offset 4x0 cores</w:t>
            </w:r>
          </w:p>
          <w:p w14:paraId="280DC678" w14:textId="77777777" w:rsidR="000A7B77" w:rsidRPr="000A7B77" w:rsidRDefault="000A7B77" w:rsidP="000A7B77">
            <w:pPr>
              <w:pStyle w:val="Corpodetexto"/>
              <w:spacing w:after="0" w:line="240" w:lineRule="auto"/>
              <w:ind w:right="130"/>
              <w:jc w:val="both"/>
              <w:rPr>
                <w:rFonts w:asciiTheme="minorHAnsi" w:hAnsiTheme="minorHAnsi" w:cstheme="minorHAnsi"/>
                <w:sz w:val="22"/>
                <w:szCs w:val="22"/>
              </w:rPr>
            </w:pPr>
            <w:r w:rsidRPr="000A7B77">
              <w:rPr>
                <w:rFonts w:asciiTheme="minorHAnsi" w:hAnsiTheme="minorHAnsi" w:cstheme="minorHAnsi"/>
                <w:sz w:val="22"/>
                <w:szCs w:val="22"/>
              </w:rPr>
              <w:t>em papel couchê 115 g/m²; 14 lâminas- Impressão laser de dados variáveis em</w:t>
            </w:r>
          </w:p>
          <w:p w14:paraId="45AD53C6" w14:textId="3383C203" w:rsidR="000A7B77" w:rsidRDefault="000A7B77" w:rsidP="000A7B77">
            <w:pPr>
              <w:pStyle w:val="Corpodetexto"/>
              <w:spacing w:after="0" w:line="240" w:lineRule="auto"/>
              <w:ind w:right="130"/>
              <w:jc w:val="both"/>
              <w:rPr>
                <w:rFonts w:asciiTheme="minorHAnsi" w:hAnsiTheme="minorHAnsi" w:cstheme="minorHAnsi"/>
                <w:sz w:val="22"/>
                <w:szCs w:val="22"/>
              </w:rPr>
            </w:pPr>
            <w:r w:rsidRPr="000A7B77">
              <w:rPr>
                <w:rFonts w:asciiTheme="minorHAnsi" w:hAnsiTheme="minorHAnsi" w:cstheme="minorHAnsi"/>
                <w:sz w:val="22"/>
                <w:szCs w:val="22"/>
              </w:rPr>
              <w:t>papel 75 g/m² frente (1x0); 1 lâmina (COTA UNICA) em papel 75 g/m azul</w:t>
            </w:r>
          </w:p>
        </w:tc>
      </w:tr>
    </w:tbl>
    <w:p w14:paraId="5F9AB30C" w14:textId="77777777" w:rsidR="002B18A4" w:rsidRPr="00BF7BD5" w:rsidRDefault="002B18A4" w:rsidP="006D54CD">
      <w:pPr>
        <w:pStyle w:val="Corpodetexto"/>
        <w:spacing w:after="0" w:line="240" w:lineRule="auto"/>
        <w:ind w:right="129"/>
        <w:jc w:val="both"/>
        <w:rPr>
          <w:rFonts w:asciiTheme="minorHAnsi" w:hAnsiTheme="minorHAnsi" w:cstheme="minorHAnsi"/>
          <w:sz w:val="22"/>
          <w:szCs w:val="22"/>
        </w:rPr>
      </w:pPr>
    </w:p>
    <w:p w14:paraId="08336ABE" w14:textId="70B2F311" w:rsidR="00BF7BD5" w:rsidRDefault="006D54CD" w:rsidP="006D54CD">
      <w:pPr>
        <w:pStyle w:val="Ttulo1"/>
        <w:numPr>
          <w:ilvl w:val="0"/>
          <w:numId w:val="0"/>
        </w:numPr>
        <w:tabs>
          <w:tab w:val="left" w:pos="281"/>
        </w:tabs>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 xml:space="preserve">2 - </w:t>
      </w:r>
      <w:r w:rsidR="00BF7BD5" w:rsidRPr="00BF7BD5">
        <w:rPr>
          <w:rFonts w:asciiTheme="minorHAnsi" w:hAnsiTheme="minorHAnsi" w:cstheme="minorHAnsi"/>
          <w:sz w:val="22"/>
          <w:szCs w:val="22"/>
        </w:rPr>
        <w:t>FUNDAMENTAÇÃO</w:t>
      </w:r>
      <w:r w:rsidR="00BF7BD5" w:rsidRPr="00BF7BD5">
        <w:rPr>
          <w:rFonts w:asciiTheme="minorHAnsi" w:hAnsiTheme="minorHAnsi" w:cstheme="minorHAnsi"/>
          <w:spacing w:val="-4"/>
          <w:sz w:val="22"/>
          <w:szCs w:val="22"/>
        </w:rPr>
        <w:t xml:space="preserve"> </w:t>
      </w:r>
      <w:r w:rsidR="00BF7BD5" w:rsidRPr="00BF7BD5">
        <w:rPr>
          <w:rFonts w:asciiTheme="minorHAnsi" w:hAnsiTheme="minorHAnsi" w:cstheme="minorHAnsi"/>
          <w:sz w:val="22"/>
          <w:szCs w:val="22"/>
        </w:rPr>
        <w:t>E</w:t>
      </w:r>
      <w:r w:rsidR="00BF7BD5" w:rsidRPr="00BF7BD5">
        <w:rPr>
          <w:rFonts w:asciiTheme="minorHAnsi" w:hAnsiTheme="minorHAnsi" w:cstheme="minorHAnsi"/>
          <w:spacing w:val="2"/>
          <w:sz w:val="22"/>
          <w:szCs w:val="22"/>
        </w:rPr>
        <w:t xml:space="preserve"> </w:t>
      </w:r>
      <w:r w:rsidR="00BF7BD5" w:rsidRPr="00BF7BD5">
        <w:rPr>
          <w:rFonts w:asciiTheme="minorHAnsi" w:hAnsiTheme="minorHAnsi" w:cstheme="minorHAnsi"/>
          <w:sz w:val="22"/>
          <w:szCs w:val="22"/>
        </w:rPr>
        <w:t>DESCRIÇÃO</w:t>
      </w:r>
      <w:r w:rsidR="00BF7BD5" w:rsidRPr="00BF7BD5">
        <w:rPr>
          <w:rFonts w:asciiTheme="minorHAnsi" w:hAnsiTheme="minorHAnsi" w:cstheme="minorHAnsi"/>
          <w:spacing w:val="-4"/>
          <w:sz w:val="22"/>
          <w:szCs w:val="22"/>
        </w:rPr>
        <w:t xml:space="preserve"> </w:t>
      </w:r>
      <w:r w:rsidR="00BF7BD5" w:rsidRPr="00BF7BD5">
        <w:rPr>
          <w:rFonts w:asciiTheme="minorHAnsi" w:hAnsiTheme="minorHAnsi" w:cstheme="minorHAnsi"/>
          <w:sz w:val="22"/>
          <w:szCs w:val="22"/>
        </w:rPr>
        <w:t>DA</w:t>
      </w:r>
      <w:r w:rsidR="00BF7BD5" w:rsidRPr="00BF7BD5">
        <w:rPr>
          <w:rFonts w:asciiTheme="minorHAnsi" w:hAnsiTheme="minorHAnsi" w:cstheme="minorHAnsi"/>
          <w:spacing w:val="-4"/>
          <w:sz w:val="22"/>
          <w:szCs w:val="22"/>
        </w:rPr>
        <w:t xml:space="preserve"> </w:t>
      </w:r>
      <w:r w:rsidR="00BF7BD5" w:rsidRPr="00BF7BD5">
        <w:rPr>
          <w:rFonts w:asciiTheme="minorHAnsi" w:hAnsiTheme="minorHAnsi" w:cstheme="minorHAnsi"/>
          <w:sz w:val="22"/>
          <w:szCs w:val="22"/>
        </w:rPr>
        <w:t>NECESSIDADE</w:t>
      </w:r>
      <w:r w:rsidR="00BF7BD5" w:rsidRPr="00BF7BD5">
        <w:rPr>
          <w:rFonts w:asciiTheme="minorHAnsi" w:hAnsiTheme="minorHAnsi" w:cstheme="minorHAnsi"/>
          <w:spacing w:val="-2"/>
          <w:sz w:val="22"/>
          <w:szCs w:val="22"/>
        </w:rPr>
        <w:t xml:space="preserve"> </w:t>
      </w:r>
      <w:r w:rsidR="00BF7BD5" w:rsidRPr="00BF7BD5">
        <w:rPr>
          <w:rFonts w:asciiTheme="minorHAnsi" w:hAnsiTheme="minorHAnsi" w:cstheme="minorHAnsi"/>
          <w:sz w:val="22"/>
          <w:szCs w:val="22"/>
        </w:rPr>
        <w:t>DA</w:t>
      </w:r>
      <w:r w:rsidR="00BF7BD5" w:rsidRPr="00BF7BD5">
        <w:rPr>
          <w:rFonts w:asciiTheme="minorHAnsi" w:hAnsiTheme="minorHAnsi" w:cstheme="minorHAnsi"/>
          <w:spacing w:val="-5"/>
          <w:sz w:val="22"/>
          <w:szCs w:val="22"/>
        </w:rPr>
        <w:t xml:space="preserve"> </w:t>
      </w:r>
      <w:r w:rsidR="00BF7BD5" w:rsidRPr="00BF7BD5">
        <w:rPr>
          <w:rFonts w:asciiTheme="minorHAnsi" w:hAnsiTheme="minorHAnsi" w:cstheme="minorHAnsi"/>
          <w:sz w:val="22"/>
          <w:szCs w:val="22"/>
        </w:rPr>
        <w:t>CONTRATAÇÃO</w:t>
      </w:r>
    </w:p>
    <w:p w14:paraId="470F0CC6" w14:textId="77777777" w:rsidR="006D54CD" w:rsidRPr="006D54CD" w:rsidRDefault="006D54CD" w:rsidP="006D54CD">
      <w:pPr>
        <w:rPr>
          <w:lang w:eastAsia="zh-CN" w:bidi="hi-IN"/>
        </w:rPr>
      </w:pPr>
    </w:p>
    <w:p w14:paraId="3792A941" w14:textId="77777777" w:rsidR="00BF7BD5" w:rsidRDefault="00BF7BD5" w:rsidP="006D54CD">
      <w:pPr>
        <w:jc w:val="both"/>
        <w:rPr>
          <w:rFonts w:asciiTheme="minorHAnsi" w:hAnsiTheme="minorHAnsi" w:cstheme="minorHAnsi"/>
          <w:sz w:val="22"/>
          <w:szCs w:val="22"/>
        </w:rPr>
      </w:pPr>
      <w:r w:rsidRPr="00BF7BD5">
        <w:rPr>
          <w:rFonts w:asciiTheme="minorHAnsi" w:hAnsiTheme="minorHAnsi" w:cstheme="minorHAnsi"/>
          <w:sz w:val="22"/>
          <w:szCs w:val="22"/>
        </w:rPr>
        <w:t>A contratação é indispensável para a implementação da política fiscal do governo municipal prevista no Programa de Metas e no Plano Plurianual, a partir do gerenciamento do lançamento de tributos, controle de arrecadação, gestão do estoque da dívida tributária e não-tributária, comportamento da inadimplência, dentre outros.</w:t>
      </w:r>
    </w:p>
    <w:p w14:paraId="22C522BA" w14:textId="77777777" w:rsidR="006D54CD" w:rsidRPr="00BF7BD5" w:rsidRDefault="006D54CD" w:rsidP="006D54CD">
      <w:pPr>
        <w:jc w:val="both"/>
        <w:rPr>
          <w:rFonts w:asciiTheme="minorHAnsi" w:hAnsiTheme="minorHAnsi" w:cstheme="minorHAnsi"/>
          <w:sz w:val="22"/>
          <w:szCs w:val="22"/>
        </w:rPr>
      </w:pPr>
    </w:p>
    <w:p w14:paraId="1073FF3A" w14:textId="423DDE04" w:rsidR="00BF7BD5" w:rsidRDefault="006D54CD" w:rsidP="006D54CD">
      <w:pPr>
        <w:pStyle w:val="Ttulo1"/>
        <w:numPr>
          <w:ilvl w:val="0"/>
          <w:numId w:val="0"/>
        </w:numPr>
        <w:tabs>
          <w:tab w:val="left" w:pos="281"/>
        </w:tabs>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 xml:space="preserve">3 - </w:t>
      </w:r>
      <w:r w:rsidR="00BF7BD5" w:rsidRPr="00BF7BD5">
        <w:rPr>
          <w:rFonts w:asciiTheme="minorHAnsi" w:hAnsiTheme="minorHAnsi" w:cstheme="minorHAnsi"/>
          <w:sz w:val="22"/>
          <w:szCs w:val="22"/>
        </w:rPr>
        <w:t>DESCRIÇÃO</w:t>
      </w:r>
      <w:r w:rsidR="00BF7BD5" w:rsidRPr="00BF7BD5">
        <w:rPr>
          <w:rFonts w:asciiTheme="minorHAnsi" w:hAnsiTheme="minorHAnsi" w:cstheme="minorHAnsi"/>
          <w:spacing w:val="-3"/>
          <w:sz w:val="22"/>
          <w:szCs w:val="22"/>
        </w:rPr>
        <w:t xml:space="preserve"> </w:t>
      </w:r>
      <w:r w:rsidR="00BF7BD5" w:rsidRPr="00BF7BD5">
        <w:rPr>
          <w:rFonts w:asciiTheme="minorHAnsi" w:hAnsiTheme="minorHAnsi" w:cstheme="minorHAnsi"/>
          <w:sz w:val="22"/>
          <w:szCs w:val="22"/>
        </w:rPr>
        <w:t>DA</w:t>
      </w:r>
      <w:r w:rsidR="00BF7BD5" w:rsidRPr="00BF7BD5">
        <w:rPr>
          <w:rFonts w:asciiTheme="minorHAnsi" w:hAnsiTheme="minorHAnsi" w:cstheme="minorHAnsi"/>
          <w:spacing w:val="1"/>
          <w:sz w:val="22"/>
          <w:szCs w:val="22"/>
        </w:rPr>
        <w:t xml:space="preserve"> </w:t>
      </w:r>
      <w:r w:rsidR="00BF7BD5" w:rsidRPr="00BF7BD5">
        <w:rPr>
          <w:rFonts w:asciiTheme="minorHAnsi" w:hAnsiTheme="minorHAnsi" w:cstheme="minorHAnsi"/>
          <w:sz w:val="22"/>
          <w:szCs w:val="22"/>
        </w:rPr>
        <w:t>SOLUÇÃO</w:t>
      </w:r>
      <w:r w:rsidR="00BF7BD5" w:rsidRPr="00BF7BD5">
        <w:rPr>
          <w:rFonts w:asciiTheme="minorHAnsi" w:hAnsiTheme="minorHAnsi" w:cstheme="minorHAnsi"/>
          <w:spacing w:val="-3"/>
          <w:sz w:val="22"/>
          <w:szCs w:val="22"/>
        </w:rPr>
        <w:t xml:space="preserve"> </w:t>
      </w:r>
      <w:r w:rsidR="00BF7BD5" w:rsidRPr="00BF7BD5">
        <w:rPr>
          <w:rFonts w:asciiTheme="minorHAnsi" w:hAnsiTheme="minorHAnsi" w:cstheme="minorHAnsi"/>
          <w:sz w:val="22"/>
          <w:szCs w:val="22"/>
        </w:rPr>
        <w:t>COMO</w:t>
      </w:r>
      <w:r w:rsidR="00BF7BD5" w:rsidRPr="00BF7BD5">
        <w:rPr>
          <w:rFonts w:asciiTheme="minorHAnsi" w:hAnsiTheme="minorHAnsi" w:cstheme="minorHAnsi"/>
          <w:spacing w:val="-3"/>
          <w:sz w:val="22"/>
          <w:szCs w:val="22"/>
        </w:rPr>
        <w:t xml:space="preserve"> </w:t>
      </w:r>
      <w:r w:rsidR="00BF7BD5" w:rsidRPr="00BF7BD5">
        <w:rPr>
          <w:rFonts w:asciiTheme="minorHAnsi" w:hAnsiTheme="minorHAnsi" w:cstheme="minorHAnsi"/>
          <w:sz w:val="22"/>
          <w:szCs w:val="22"/>
        </w:rPr>
        <w:t>UM</w:t>
      </w:r>
      <w:r w:rsidR="00BF7BD5" w:rsidRPr="00BF7BD5">
        <w:rPr>
          <w:rFonts w:asciiTheme="minorHAnsi" w:hAnsiTheme="minorHAnsi" w:cstheme="minorHAnsi"/>
          <w:spacing w:val="1"/>
          <w:sz w:val="22"/>
          <w:szCs w:val="22"/>
        </w:rPr>
        <w:t xml:space="preserve"> </w:t>
      </w:r>
      <w:r w:rsidR="00BF7BD5" w:rsidRPr="00BF7BD5">
        <w:rPr>
          <w:rFonts w:asciiTheme="minorHAnsi" w:hAnsiTheme="minorHAnsi" w:cstheme="minorHAnsi"/>
          <w:sz w:val="22"/>
          <w:szCs w:val="22"/>
        </w:rPr>
        <w:t>TODO:</w:t>
      </w:r>
    </w:p>
    <w:p w14:paraId="339C75BD" w14:textId="77777777" w:rsidR="006D54CD" w:rsidRPr="006D54CD" w:rsidRDefault="006D54CD" w:rsidP="006D54CD">
      <w:pPr>
        <w:rPr>
          <w:lang w:eastAsia="zh-CN" w:bidi="hi-IN"/>
        </w:rPr>
      </w:pPr>
    </w:p>
    <w:p w14:paraId="4D131B07" w14:textId="77777777" w:rsidR="00BF7BD5" w:rsidRDefault="00BF7BD5" w:rsidP="000A7B77">
      <w:pPr>
        <w:pStyle w:val="Corpodetexto"/>
        <w:spacing w:after="0" w:line="240" w:lineRule="auto"/>
        <w:jc w:val="both"/>
        <w:rPr>
          <w:rFonts w:asciiTheme="minorHAnsi" w:hAnsiTheme="minorHAnsi" w:cstheme="minorHAnsi"/>
          <w:sz w:val="22"/>
          <w:szCs w:val="22"/>
        </w:rPr>
      </w:pPr>
      <w:r w:rsidRPr="00BF7BD5">
        <w:rPr>
          <w:rFonts w:asciiTheme="minorHAnsi" w:hAnsiTheme="minorHAnsi" w:cstheme="minorHAnsi"/>
          <w:sz w:val="22"/>
          <w:szCs w:val="22"/>
        </w:rPr>
        <w:t>Disponibilizar a todos os contribuintes tanto jurídicos como físico, forma de pagamento e informações sobre os impostos a serem recolhidos durante o ano em exercício.</w:t>
      </w:r>
    </w:p>
    <w:p w14:paraId="68575EDC" w14:textId="77777777" w:rsidR="006D54CD" w:rsidRPr="00BF7BD5" w:rsidRDefault="006D54CD" w:rsidP="006D54CD">
      <w:pPr>
        <w:pStyle w:val="Corpodetexto"/>
        <w:spacing w:after="0" w:line="240" w:lineRule="auto"/>
        <w:ind w:right="129"/>
        <w:jc w:val="both"/>
        <w:rPr>
          <w:rFonts w:asciiTheme="minorHAnsi" w:hAnsiTheme="minorHAnsi" w:cstheme="minorHAnsi"/>
          <w:sz w:val="22"/>
          <w:szCs w:val="22"/>
        </w:rPr>
      </w:pPr>
    </w:p>
    <w:p w14:paraId="7100B5E7" w14:textId="4A470F30" w:rsidR="00BF7BD5" w:rsidRDefault="006D54CD" w:rsidP="006D54CD">
      <w:pPr>
        <w:pStyle w:val="Ttulo1"/>
        <w:numPr>
          <w:ilvl w:val="0"/>
          <w:numId w:val="0"/>
        </w:numPr>
        <w:tabs>
          <w:tab w:val="left" w:pos="281"/>
        </w:tabs>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 xml:space="preserve">4 - </w:t>
      </w:r>
      <w:r w:rsidR="00BF7BD5" w:rsidRPr="00BF7BD5">
        <w:rPr>
          <w:rFonts w:asciiTheme="minorHAnsi" w:hAnsiTheme="minorHAnsi" w:cstheme="minorHAnsi"/>
          <w:sz w:val="22"/>
          <w:szCs w:val="22"/>
        </w:rPr>
        <w:t>REQUISITOS</w:t>
      </w:r>
      <w:r w:rsidR="00BF7BD5" w:rsidRPr="00BF7BD5">
        <w:rPr>
          <w:rFonts w:asciiTheme="minorHAnsi" w:hAnsiTheme="minorHAnsi" w:cstheme="minorHAnsi"/>
          <w:spacing w:val="-3"/>
          <w:sz w:val="22"/>
          <w:szCs w:val="22"/>
        </w:rPr>
        <w:t xml:space="preserve"> </w:t>
      </w:r>
      <w:r w:rsidR="00BF7BD5" w:rsidRPr="00BF7BD5">
        <w:rPr>
          <w:rFonts w:asciiTheme="minorHAnsi" w:hAnsiTheme="minorHAnsi" w:cstheme="minorHAnsi"/>
          <w:sz w:val="22"/>
          <w:szCs w:val="22"/>
        </w:rPr>
        <w:t>DA</w:t>
      </w:r>
      <w:r w:rsidR="00BF7BD5" w:rsidRPr="00BF7BD5">
        <w:rPr>
          <w:rFonts w:asciiTheme="minorHAnsi" w:hAnsiTheme="minorHAnsi" w:cstheme="minorHAnsi"/>
          <w:spacing w:val="-5"/>
          <w:sz w:val="22"/>
          <w:szCs w:val="22"/>
        </w:rPr>
        <w:t xml:space="preserve"> </w:t>
      </w:r>
      <w:r w:rsidR="00BF7BD5" w:rsidRPr="00BF7BD5">
        <w:rPr>
          <w:rFonts w:asciiTheme="minorHAnsi" w:hAnsiTheme="minorHAnsi" w:cstheme="minorHAnsi"/>
          <w:sz w:val="22"/>
          <w:szCs w:val="22"/>
        </w:rPr>
        <w:t>CONTRATAÇÃO</w:t>
      </w:r>
    </w:p>
    <w:p w14:paraId="5AEFD62D" w14:textId="77777777" w:rsidR="006D54CD" w:rsidRPr="006D54CD" w:rsidRDefault="006D54CD" w:rsidP="006D54CD">
      <w:pPr>
        <w:rPr>
          <w:lang w:eastAsia="zh-CN" w:bidi="hi-IN"/>
        </w:rPr>
      </w:pPr>
    </w:p>
    <w:p w14:paraId="434F615E" w14:textId="77777777" w:rsidR="00BF7BD5" w:rsidRDefault="00BF7BD5" w:rsidP="006D54CD">
      <w:pPr>
        <w:pStyle w:val="Corpodetexto"/>
        <w:spacing w:after="0" w:line="240" w:lineRule="auto"/>
        <w:ind w:right="126"/>
        <w:jc w:val="both"/>
        <w:rPr>
          <w:rFonts w:asciiTheme="minorHAnsi" w:hAnsiTheme="minorHAnsi" w:cstheme="minorHAnsi"/>
          <w:color w:val="000000"/>
          <w:sz w:val="22"/>
          <w:szCs w:val="22"/>
        </w:rPr>
      </w:pPr>
      <w:r w:rsidRPr="00BF7BD5">
        <w:rPr>
          <w:rFonts w:asciiTheme="minorHAnsi" w:hAnsiTheme="minorHAnsi" w:cstheme="minorHAnsi"/>
          <w:color w:val="000000"/>
          <w:sz w:val="22"/>
          <w:szCs w:val="22"/>
        </w:rPr>
        <w:t>A Contratada fica obrigada a executar os serviços em perfeita harmonia e concordância com as normas anotadas pela contratante.</w:t>
      </w:r>
    </w:p>
    <w:p w14:paraId="7EEC149E" w14:textId="77777777" w:rsidR="006D54CD" w:rsidRPr="00BF7BD5" w:rsidRDefault="006D54CD" w:rsidP="006D54CD">
      <w:pPr>
        <w:pStyle w:val="Corpodetexto"/>
        <w:spacing w:after="0" w:line="240" w:lineRule="auto"/>
        <w:ind w:right="126"/>
        <w:jc w:val="both"/>
        <w:rPr>
          <w:rFonts w:asciiTheme="minorHAnsi" w:hAnsiTheme="minorHAnsi" w:cstheme="minorHAnsi"/>
          <w:color w:val="000000"/>
          <w:sz w:val="22"/>
          <w:szCs w:val="22"/>
        </w:rPr>
      </w:pPr>
    </w:p>
    <w:p w14:paraId="57573621" w14:textId="77777777" w:rsidR="00BF7BD5" w:rsidRDefault="00BF7BD5" w:rsidP="006D54CD">
      <w:pPr>
        <w:pStyle w:val="Corpodetexto"/>
        <w:spacing w:after="0" w:line="240" w:lineRule="auto"/>
        <w:ind w:right="126"/>
        <w:jc w:val="both"/>
        <w:rPr>
          <w:rFonts w:asciiTheme="minorHAnsi" w:hAnsiTheme="minorHAnsi" w:cstheme="minorHAnsi"/>
          <w:color w:val="000000"/>
          <w:sz w:val="22"/>
          <w:szCs w:val="22"/>
        </w:rPr>
      </w:pPr>
      <w:r w:rsidRPr="00BF7BD5">
        <w:rPr>
          <w:rFonts w:asciiTheme="minorHAnsi" w:hAnsiTheme="minorHAnsi" w:cstheme="minorHAnsi"/>
          <w:color w:val="000000"/>
          <w:sz w:val="22"/>
          <w:szCs w:val="22"/>
        </w:rPr>
        <w:t>Os produtos devem ser padronizados, e de primeira qualidade, ficando a contratada obrigada a reparar eventuais erros e falhas sem onerar os cofres públicos.</w:t>
      </w:r>
    </w:p>
    <w:p w14:paraId="4778305D" w14:textId="77777777" w:rsidR="006D54CD" w:rsidRPr="00BF7BD5" w:rsidRDefault="006D54CD" w:rsidP="006D54CD">
      <w:pPr>
        <w:pStyle w:val="Corpodetexto"/>
        <w:spacing w:after="0" w:line="240" w:lineRule="auto"/>
        <w:ind w:right="126"/>
        <w:jc w:val="both"/>
        <w:rPr>
          <w:rFonts w:asciiTheme="minorHAnsi" w:hAnsiTheme="minorHAnsi" w:cstheme="minorHAnsi"/>
          <w:color w:val="000000"/>
          <w:sz w:val="22"/>
          <w:szCs w:val="22"/>
        </w:rPr>
      </w:pPr>
    </w:p>
    <w:p w14:paraId="47C467CE" w14:textId="3377BA57" w:rsidR="00BF7BD5" w:rsidRDefault="006D54CD" w:rsidP="006D54CD">
      <w:pPr>
        <w:pStyle w:val="Ttulo1"/>
        <w:numPr>
          <w:ilvl w:val="0"/>
          <w:numId w:val="0"/>
        </w:numPr>
        <w:tabs>
          <w:tab w:val="left" w:pos="281"/>
        </w:tabs>
        <w:spacing w:before="0" w:after="0" w:line="240" w:lineRule="auto"/>
        <w:jc w:val="left"/>
        <w:rPr>
          <w:rFonts w:asciiTheme="minorHAnsi" w:hAnsiTheme="minorHAnsi" w:cstheme="minorHAnsi"/>
          <w:color w:val="000009"/>
          <w:sz w:val="22"/>
          <w:szCs w:val="22"/>
        </w:rPr>
      </w:pPr>
      <w:r>
        <w:rPr>
          <w:rFonts w:asciiTheme="minorHAnsi" w:hAnsiTheme="minorHAnsi" w:cstheme="minorHAnsi"/>
          <w:color w:val="000009"/>
          <w:sz w:val="22"/>
          <w:szCs w:val="22"/>
        </w:rPr>
        <w:t xml:space="preserve">5 - </w:t>
      </w:r>
      <w:r w:rsidR="00BF7BD5" w:rsidRPr="00BF7BD5">
        <w:rPr>
          <w:rFonts w:asciiTheme="minorHAnsi" w:hAnsiTheme="minorHAnsi" w:cstheme="minorHAnsi"/>
          <w:color w:val="000009"/>
          <w:sz w:val="22"/>
          <w:szCs w:val="22"/>
        </w:rPr>
        <w:t>EXECUÇÃO</w:t>
      </w:r>
      <w:r w:rsidR="00BF7BD5" w:rsidRPr="00BF7BD5">
        <w:rPr>
          <w:rFonts w:asciiTheme="minorHAnsi" w:hAnsiTheme="minorHAnsi" w:cstheme="minorHAnsi"/>
          <w:color w:val="000009"/>
          <w:spacing w:val="-3"/>
          <w:sz w:val="22"/>
          <w:szCs w:val="22"/>
        </w:rPr>
        <w:t xml:space="preserve"> </w:t>
      </w:r>
      <w:r w:rsidR="00BF7BD5" w:rsidRPr="00BF7BD5">
        <w:rPr>
          <w:rFonts w:asciiTheme="minorHAnsi" w:hAnsiTheme="minorHAnsi" w:cstheme="minorHAnsi"/>
          <w:color w:val="000009"/>
          <w:sz w:val="22"/>
          <w:szCs w:val="22"/>
        </w:rPr>
        <w:t>DO</w:t>
      </w:r>
      <w:r w:rsidR="00BF7BD5" w:rsidRPr="00BF7BD5">
        <w:rPr>
          <w:rFonts w:asciiTheme="minorHAnsi" w:hAnsiTheme="minorHAnsi" w:cstheme="minorHAnsi"/>
          <w:color w:val="000009"/>
          <w:spacing w:val="1"/>
          <w:sz w:val="22"/>
          <w:szCs w:val="22"/>
        </w:rPr>
        <w:t xml:space="preserve"> </w:t>
      </w:r>
      <w:r w:rsidR="00BF7BD5" w:rsidRPr="00BF7BD5">
        <w:rPr>
          <w:rFonts w:asciiTheme="minorHAnsi" w:hAnsiTheme="minorHAnsi" w:cstheme="minorHAnsi"/>
          <w:color w:val="000009"/>
          <w:sz w:val="22"/>
          <w:szCs w:val="22"/>
        </w:rPr>
        <w:t>OBJETO</w:t>
      </w:r>
    </w:p>
    <w:p w14:paraId="17DF5127" w14:textId="77777777" w:rsidR="006D54CD" w:rsidRPr="006D54CD" w:rsidRDefault="006D54CD" w:rsidP="006D54CD">
      <w:pPr>
        <w:rPr>
          <w:lang w:eastAsia="zh-CN" w:bidi="hi-IN"/>
        </w:rPr>
      </w:pPr>
    </w:p>
    <w:p w14:paraId="54CF1F2E" w14:textId="77777777" w:rsidR="00BF7BD5" w:rsidRDefault="00BF7BD5" w:rsidP="006D54CD">
      <w:pPr>
        <w:tabs>
          <w:tab w:val="left" w:pos="284"/>
        </w:tabs>
        <w:jc w:val="both"/>
        <w:rPr>
          <w:rFonts w:asciiTheme="minorHAnsi" w:hAnsiTheme="minorHAnsi" w:cstheme="minorHAnsi"/>
          <w:sz w:val="22"/>
          <w:szCs w:val="22"/>
        </w:rPr>
      </w:pPr>
      <w:r w:rsidRPr="00BF7BD5">
        <w:rPr>
          <w:rFonts w:asciiTheme="minorHAnsi" w:hAnsiTheme="minorHAnsi" w:cstheme="minorHAnsi"/>
          <w:sz w:val="22"/>
          <w:szCs w:val="22"/>
        </w:rPr>
        <w:t>O prazo</w:t>
      </w:r>
      <w:r w:rsidRPr="00BF7BD5">
        <w:rPr>
          <w:rFonts w:asciiTheme="minorHAnsi" w:hAnsiTheme="minorHAnsi" w:cstheme="minorHAnsi"/>
          <w:spacing w:val="-7"/>
          <w:sz w:val="22"/>
          <w:szCs w:val="22"/>
        </w:rPr>
        <w:t xml:space="preserve"> para</w:t>
      </w:r>
      <w:r w:rsidRPr="00BF7BD5">
        <w:rPr>
          <w:rFonts w:asciiTheme="minorHAnsi" w:hAnsiTheme="minorHAnsi" w:cstheme="minorHAnsi"/>
          <w:spacing w:val="-3"/>
          <w:sz w:val="22"/>
          <w:szCs w:val="22"/>
        </w:rPr>
        <w:t xml:space="preserve"> </w:t>
      </w:r>
      <w:r w:rsidRPr="00BF7BD5">
        <w:rPr>
          <w:rFonts w:asciiTheme="minorHAnsi" w:hAnsiTheme="minorHAnsi" w:cstheme="minorHAnsi"/>
          <w:sz w:val="22"/>
          <w:szCs w:val="22"/>
        </w:rPr>
        <w:t>entrega dos itens será de no máximo 15 (quinze) dias, após o envio do arquivo definitivo pela contratante, e deverão ser entregues no Departamento de Tributação do Município.</w:t>
      </w:r>
    </w:p>
    <w:p w14:paraId="2BF93199" w14:textId="77777777" w:rsidR="006D54CD" w:rsidRPr="00BF7BD5" w:rsidRDefault="006D54CD" w:rsidP="006D54CD">
      <w:pPr>
        <w:tabs>
          <w:tab w:val="left" w:pos="284"/>
        </w:tabs>
        <w:jc w:val="both"/>
        <w:rPr>
          <w:rFonts w:asciiTheme="minorHAnsi" w:hAnsiTheme="minorHAnsi" w:cstheme="minorHAnsi"/>
          <w:sz w:val="22"/>
          <w:szCs w:val="22"/>
        </w:rPr>
      </w:pPr>
    </w:p>
    <w:p w14:paraId="28EBFD48" w14:textId="77777777" w:rsidR="00BF7BD5" w:rsidRDefault="00BF7BD5" w:rsidP="006D54CD">
      <w:pPr>
        <w:tabs>
          <w:tab w:val="left" w:pos="840"/>
          <w:tab w:val="left" w:pos="841"/>
        </w:tabs>
        <w:jc w:val="both"/>
        <w:rPr>
          <w:rFonts w:asciiTheme="minorHAnsi" w:hAnsiTheme="minorHAnsi" w:cstheme="minorHAnsi"/>
          <w:sz w:val="22"/>
          <w:szCs w:val="22"/>
        </w:rPr>
      </w:pPr>
      <w:r w:rsidRPr="00BF7BD5">
        <w:rPr>
          <w:rFonts w:asciiTheme="minorHAnsi" w:hAnsiTheme="minorHAnsi" w:cstheme="minorHAnsi"/>
          <w:sz w:val="22"/>
          <w:szCs w:val="22"/>
        </w:rPr>
        <w:t>A contratação deverá ser global, ou seja, apenas uma empresa para executar o objeto, tendo em vista a necessidade de padronização dos carnês.</w:t>
      </w:r>
    </w:p>
    <w:p w14:paraId="3D994443" w14:textId="77777777" w:rsidR="006D54CD" w:rsidRPr="00BF7BD5" w:rsidRDefault="006D54CD" w:rsidP="006D54CD">
      <w:pPr>
        <w:tabs>
          <w:tab w:val="left" w:pos="840"/>
          <w:tab w:val="left" w:pos="841"/>
        </w:tabs>
        <w:jc w:val="both"/>
        <w:rPr>
          <w:rFonts w:asciiTheme="minorHAnsi" w:hAnsiTheme="minorHAnsi" w:cstheme="minorHAnsi"/>
          <w:sz w:val="22"/>
          <w:szCs w:val="22"/>
        </w:rPr>
      </w:pPr>
    </w:p>
    <w:p w14:paraId="00607745" w14:textId="0091034F" w:rsidR="00BF7BD5" w:rsidRDefault="006D54CD" w:rsidP="006D54CD">
      <w:pPr>
        <w:pStyle w:val="Ttulo1"/>
        <w:numPr>
          <w:ilvl w:val="0"/>
          <w:numId w:val="0"/>
        </w:numPr>
        <w:tabs>
          <w:tab w:val="left" w:pos="281"/>
        </w:tabs>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 xml:space="preserve">6 - </w:t>
      </w:r>
      <w:r w:rsidR="00BF7BD5" w:rsidRPr="00BF7BD5">
        <w:rPr>
          <w:rFonts w:asciiTheme="minorHAnsi" w:hAnsiTheme="minorHAnsi" w:cstheme="minorHAnsi"/>
          <w:sz w:val="22"/>
          <w:szCs w:val="22"/>
        </w:rPr>
        <w:t>GESTÃO</w:t>
      </w:r>
      <w:r w:rsidR="00BF7BD5" w:rsidRPr="00BF7BD5">
        <w:rPr>
          <w:rFonts w:asciiTheme="minorHAnsi" w:hAnsiTheme="minorHAnsi" w:cstheme="minorHAnsi"/>
          <w:spacing w:val="-4"/>
          <w:sz w:val="22"/>
          <w:szCs w:val="22"/>
        </w:rPr>
        <w:t xml:space="preserve"> </w:t>
      </w:r>
      <w:r w:rsidR="00BF7BD5" w:rsidRPr="00BF7BD5">
        <w:rPr>
          <w:rFonts w:asciiTheme="minorHAnsi" w:hAnsiTheme="minorHAnsi" w:cstheme="minorHAnsi"/>
          <w:sz w:val="22"/>
          <w:szCs w:val="22"/>
        </w:rPr>
        <w:t>DO CONTRATO</w:t>
      </w:r>
    </w:p>
    <w:p w14:paraId="160F4DAF" w14:textId="77777777" w:rsidR="006D54CD" w:rsidRPr="006D54CD" w:rsidRDefault="006D54CD" w:rsidP="006D54CD">
      <w:pPr>
        <w:rPr>
          <w:lang w:eastAsia="zh-CN" w:bidi="hi-IN"/>
        </w:rPr>
      </w:pPr>
    </w:p>
    <w:p w14:paraId="0FCC49D1" w14:textId="1B8F7B5A" w:rsidR="00BF7BD5" w:rsidRDefault="00BF7BD5" w:rsidP="006D54CD">
      <w:pPr>
        <w:tabs>
          <w:tab w:val="left" w:pos="0"/>
        </w:tabs>
        <w:jc w:val="both"/>
        <w:rPr>
          <w:rFonts w:asciiTheme="minorHAnsi" w:hAnsiTheme="minorHAnsi" w:cstheme="minorHAnsi"/>
          <w:color w:val="000009"/>
          <w:sz w:val="22"/>
          <w:szCs w:val="22"/>
        </w:rPr>
      </w:pPr>
      <w:r w:rsidRPr="00BF7BD5">
        <w:rPr>
          <w:rFonts w:asciiTheme="minorHAnsi" w:hAnsiTheme="minorHAnsi" w:cstheme="minorHAnsi"/>
          <w:color w:val="000009"/>
          <w:sz w:val="22"/>
          <w:szCs w:val="22"/>
        </w:rPr>
        <w:t>O fiscal do contrato será o servidor</w:t>
      </w:r>
      <w:r w:rsidRPr="00BF7BD5">
        <w:rPr>
          <w:rFonts w:asciiTheme="minorHAnsi" w:hAnsiTheme="minorHAnsi" w:cstheme="minorHAnsi"/>
          <w:color w:val="000009"/>
          <w:spacing w:val="46"/>
          <w:sz w:val="22"/>
          <w:szCs w:val="22"/>
        </w:rPr>
        <w:t xml:space="preserve"> </w:t>
      </w:r>
      <w:r w:rsidRPr="00BF7BD5">
        <w:rPr>
          <w:rFonts w:asciiTheme="minorHAnsi" w:hAnsiTheme="minorHAnsi" w:cstheme="minorHAnsi"/>
          <w:color w:val="000009"/>
          <w:sz w:val="22"/>
          <w:szCs w:val="22"/>
        </w:rPr>
        <w:t>Jefferson Batista Fogaça.</w:t>
      </w:r>
    </w:p>
    <w:p w14:paraId="5026536E" w14:textId="77777777" w:rsidR="006D54CD" w:rsidRPr="00BF7BD5" w:rsidRDefault="006D54CD" w:rsidP="006D54CD">
      <w:pPr>
        <w:tabs>
          <w:tab w:val="left" w:pos="0"/>
        </w:tabs>
        <w:jc w:val="both"/>
        <w:rPr>
          <w:rFonts w:asciiTheme="minorHAnsi" w:hAnsiTheme="minorHAnsi" w:cstheme="minorHAnsi"/>
          <w:color w:val="000009"/>
          <w:sz w:val="22"/>
          <w:szCs w:val="22"/>
        </w:rPr>
      </w:pPr>
    </w:p>
    <w:p w14:paraId="2B388FCD" w14:textId="20639B13" w:rsidR="00BF7BD5" w:rsidRDefault="00BF7BD5" w:rsidP="006D54CD">
      <w:pPr>
        <w:tabs>
          <w:tab w:val="left" w:pos="0"/>
        </w:tabs>
        <w:jc w:val="both"/>
        <w:rPr>
          <w:rFonts w:asciiTheme="minorHAnsi" w:hAnsiTheme="minorHAnsi" w:cstheme="minorHAnsi"/>
          <w:color w:val="000009"/>
          <w:sz w:val="22"/>
          <w:szCs w:val="22"/>
        </w:rPr>
      </w:pPr>
      <w:r w:rsidRPr="00BF7BD5">
        <w:rPr>
          <w:rFonts w:asciiTheme="minorHAnsi" w:hAnsiTheme="minorHAnsi" w:cstheme="minorHAnsi"/>
          <w:color w:val="000009"/>
          <w:sz w:val="22"/>
          <w:szCs w:val="22"/>
        </w:rPr>
        <w:t>O gestor do contrato será o Chefe do Departamento de Tributos, Sr.ª Célia Maria Vaz.</w:t>
      </w:r>
    </w:p>
    <w:p w14:paraId="74EF603B" w14:textId="77777777" w:rsidR="006D54CD" w:rsidRPr="00BF7BD5" w:rsidRDefault="006D54CD" w:rsidP="006D54CD">
      <w:pPr>
        <w:jc w:val="both"/>
        <w:rPr>
          <w:rFonts w:asciiTheme="minorHAnsi" w:hAnsiTheme="minorHAnsi" w:cstheme="minorHAnsi"/>
          <w:color w:val="000009"/>
          <w:sz w:val="22"/>
          <w:szCs w:val="22"/>
        </w:rPr>
      </w:pPr>
    </w:p>
    <w:p w14:paraId="33F16826" w14:textId="35C77698" w:rsidR="00BF7BD5" w:rsidRDefault="006D54CD" w:rsidP="006D54CD">
      <w:pPr>
        <w:pStyle w:val="Ttulo1"/>
        <w:numPr>
          <w:ilvl w:val="0"/>
          <w:numId w:val="0"/>
        </w:numPr>
        <w:tabs>
          <w:tab w:val="left" w:pos="281"/>
        </w:tabs>
        <w:spacing w:before="0" w:after="0" w:line="240" w:lineRule="auto"/>
        <w:jc w:val="left"/>
        <w:rPr>
          <w:rFonts w:asciiTheme="minorHAnsi" w:hAnsiTheme="minorHAnsi" w:cstheme="minorHAnsi"/>
          <w:color w:val="000009"/>
          <w:sz w:val="22"/>
          <w:szCs w:val="22"/>
        </w:rPr>
      </w:pPr>
      <w:r>
        <w:rPr>
          <w:rFonts w:asciiTheme="minorHAnsi" w:hAnsiTheme="minorHAnsi" w:cstheme="minorHAnsi"/>
          <w:color w:val="000009"/>
          <w:sz w:val="22"/>
          <w:szCs w:val="22"/>
        </w:rPr>
        <w:t xml:space="preserve">7 - </w:t>
      </w:r>
      <w:r w:rsidR="00BF7BD5" w:rsidRPr="00BF7BD5">
        <w:rPr>
          <w:rFonts w:asciiTheme="minorHAnsi" w:hAnsiTheme="minorHAnsi" w:cstheme="minorHAnsi"/>
          <w:color w:val="000009"/>
          <w:sz w:val="22"/>
          <w:szCs w:val="22"/>
        </w:rPr>
        <w:t>MEDIÇÃO</w:t>
      </w:r>
      <w:r w:rsidR="00BF7BD5" w:rsidRPr="00BF7BD5">
        <w:rPr>
          <w:rFonts w:asciiTheme="minorHAnsi" w:hAnsiTheme="minorHAnsi" w:cstheme="minorHAnsi"/>
          <w:color w:val="000009"/>
          <w:spacing w:val="-4"/>
          <w:sz w:val="22"/>
          <w:szCs w:val="22"/>
        </w:rPr>
        <w:t xml:space="preserve"> </w:t>
      </w:r>
      <w:r w:rsidR="00BF7BD5" w:rsidRPr="00BF7BD5">
        <w:rPr>
          <w:rFonts w:asciiTheme="minorHAnsi" w:hAnsiTheme="minorHAnsi" w:cstheme="minorHAnsi"/>
          <w:color w:val="000009"/>
          <w:sz w:val="22"/>
          <w:szCs w:val="22"/>
        </w:rPr>
        <w:t>E PAGAMENTO:</w:t>
      </w:r>
    </w:p>
    <w:p w14:paraId="562D63DD" w14:textId="77777777" w:rsidR="006D54CD" w:rsidRPr="006D54CD" w:rsidRDefault="006D54CD" w:rsidP="006D54CD">
      <w:pPr>
        <w:rPr>
          <w:lang w:eastAsia="zh-CN" w:bidi="hi-IN"/>
        </w:rPr>
      </w:pPr>
    </w:p>
    <w:p w14:paraId="4F353A18" w14:textId="77777777" w:rsidR="00BF7BD5" w:rsidRDefault="00BF7BD5" w:rsidP="006D54CD">
      <w:pPr>
        <w:pStyle w:val="Corpodetexto"/>
        <w:spacing w:after="0" w:line="240" w:lineRule="auto"/>
        <w:ind w:right="131"/>
        <w:jc w:val="both"/>
        <w:rPr>
          <w:rFonts w:asciiTheme="minorHAnsi" w:hAnsiTheme="minorHAnsi" w:cstheme="minorHAnsi"/>
          <w:color w:val="000009"/>
          <w:sz w:val="22"/>
          <w:szCs w:val="22"/>
        </w:rPr>
      </w:pPr>
      <w:r w:rsidRPr="00BF7BD5">
        <w:rPr>
          <w:rFonts w:asciiTheme="minorHAnsi" w:hAnsiTheme="minorHAnsi" w:cstheme="minorHAnsi"/>
          <w:color w:val="000009"/>
          <w:sz w:val="22"/>
          <w:szCs w:val="22"/>
        </w:rPr>
        <w:t>O pagamento será efetuado em até 15 (quinze) dias após a entrega do objeto, conferência de conformidade com o descritivo constante no Termo de Referência, com a correspondente nota fiscal/fatura atestada pelo gestor do contrato.</w:t>
      </w:r>
    </w:p>
    <w:p w14:paraId="562911FA" w14:textId="77777777" w:rsidR="006D54CD" w:rsidRPr="00BF7BD5" w:rsidRDefault="006D54CD" w:rsidP="006D54CD">
      <w:pPr>
        <w:pStyle w:val="Corpodetexto"/>
        <w:spacing w:after="0" w:line="240" w:lineRule="auto"/>
        <w:ind w:right="131"/>
        <w:jc w:val="both"/>
        <w:rPr>
          <w:rFonts w:asciiTheme="minorHAnsi" w:hAnsiTheme="minorHAnsi" w:cstheme="minorHAnsi"/>
          <w:color w:val="000009"/>
          <w:sz w:val="22"/>
          <w:szCs w:val="22"/>
        </w:rPr>
      </w:pPr>
    </w:p>
    <w:p w14:paraId="48027EB7" w14:textId="5A142D7D" w:rsidR="00BF7BD5" w:rsidRDefault="006D54CD" w:rsidP="006D54CD">
      <w:pPr>
        <w:pStyle w:val="Ttulo1"/>
        <w:numPr>
          <w:ilvl w:val="0"/>
          <w:numId w:val="0"/>
        </w:numPr>
        <w:tabs>
          <w:tab w:val="left" w:pos="281"/>
        </w:tabs>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 xml:space="preserve">8 - </w:t>
      </w:r>
      <w:r w:rsidR="00BF7BD5" w:rsidRPr="00BF7BD5">
        <w:rPr>
          <w:rFonts w:asciiTheme="minorHAnsi" w:hAnsiTheme="minorHAnsi" w:cstheme="minorHAnsi"/>
          <w:sz w:val="22"/>
          <w:szCs w:val="22"/>
        </w:rPr>
        <w:t>FORMA</w:t>
      </w:r>
      <w:r w:rsidR="00BF7BD5" w:rsidRPr="00BF7BD5">
        <w:rPr>
          <w:rFonts w:asciiTheme="minorHAnsi" w:hAnsiTheme="minorHAnsi" w:cstheme="minorHAnsi"/>
          <w:spacing w:val="-4"/>
          <w:sz w:val="22"/>
          <w:szCs w:val="22"/>
        </w:rPr>
        <w:t xml:space="preserve"> </w:t>
      </w:r>
      <w:r w:rsidR="00BF7BD5" w:rsidRPr="00BF7BD5">
        <w:rPr>
          <w:rFonts w:asciiTheme="minorHAnsi" w:hAnsiTheme="minorHAnsi" w:cstheme="minorHAnsi"/>
          <w:sz w:val="22"/>
          <w:szCs w:val="22"/>
        </w:rPr>
        <w:t>E</w:t>
      </w:r>
      <w:r w:rsidR="00BF7BD5" w:rsidRPr="00BF7BD5">
        <w:rPr>
          <w:rFonts w:asciiTheme="minorHAnsi" w:hAnsiTheme="minorHAnsi" w:cstheme="minorHAnsi"/>
          <w:spacing w:val="2"/>
          <w:sz w:val="22"/>
          <w:szCs w:val="22"/>
        </w:rPr>
        <w:t xml:space="preserve"> </w:t>
      </w:r>
      <w:r w:rsidR="00BF7BD5" w:rsidRPr="00BF7BD5">
        <w:rPr>
          <w:rFonts w:asciiTheme="minorHAnsi" w:hAnsiTheme="minorHAnsi" w:cstheme="minorHAnsi"/>
          <w:sz w:val="22"/>
          <w:szCs w:val="22"/>
        </w:rPr>
        <w:t>CRITÉRIOS</w:t>
      </w:r>
      <w:r w:rsidR="00BF7BD5" w:rsidRPr="00BF7BD5">
        <w:rPr>
          <w:rFonts w:asciiTheme="minorHAnsi" w:hAnsiTheme="minorHAnsi" w:cstheme="minorHAnsi"/>
          <w:spacing w:val="-2"/>
          <w:sz w:val="22"/>
          <w:szCs w:val="22"/>
        </w:rPr>
        <w:t xml:space="preserve"> </w:t>
      </w:r>
      <w:r w:rsidR="00BF7BD5" w:rsidRPr="00BF7BD5">
        <w:rPr>
          <w:rFonts w:asciiTheme="minorHAnsi" w:hAnsiTheme="minorHAnsi" w:cstheme="minorHAnsi"/>
          <w:sz w:val="22"/>
          <w:szCs w:val="22"/>
        </w:rPr>
        <w:t>DE</w:t>
      </w:r>
      <w:r w:rsidR="00BF7BD5" w:rsidRPr="00BF7BD5">
        <w:rPr>
          <w:rFonts w:asciiTheme="minorHAnsi" w:hAnsiTheme="minorHAnsi" w:cstheme="minorHAnsi"/>
          <w:spacing w:val="-2"/>
          <w:sz w:val="22"/>
          <w:szCs w:val="22"/>
        </w:rPr>
        <w:t xml:space="preserve"> </w:t>
      </w:r>
      <w:r w:rsidR="00BF7BD5" w:rsidRPr="00BF7BD5">
        <w:rPr>
          <w:rFonts w:asciiTheme="minorHAnsi" w:hAnsiTheme="minorHAnsi" w:cstheme="minorHAnsi"/>
          <w:sz w:val="22"/>
          <w:szCs w:val="22"/>
        </w:rPr>
        <w:t>SELEÇÃO DO</w:t>
      </w:r>
      <w:r w:rsidR="00BF7BD5" w:rsidRPr="00BF7BD5">
        <w:rPr>
          <w:rFonts w:asciiTheme="minorHAnsi" w:hAnsiTheme="minorHAnsi" w:cstheme="minorHAnsi"/>
          <w:spacing w:val="-3"/>
          <w:sz w:val="22"/>
          <w:szCs w:val="22"/>
        </w:rPr>
        <w:t xml:space="preserve"> </w:t>
      </w:r>
      <w:r w:rsidR="00BF7BD5" w:rsidRPr="00BF7BD5">
        <w:rPr>
          <w:rFonts w:asciiTheme="minorHAnsi" w:hAnsiTheme="minorHAnsi" w:cstheme="minorHAnsi"/>
          <w:sz w:val="22"/>
          <w:szCs w:val="22"/>
        </w:rPr>
        <w:t>FORNECEDOR:</w:t>
      </w:r>
    </w:p>
    <w:p w14:paraId="1D4ED497" w14:textId="77777777" w:rsidR="006D54CD" w:rsidRPr="006D54CD" w:rsidRDefault="006D54CD" w:rsidP="006D54CD">
      <w:pPr>
        <w:rPr>
          <w:lang w:eastAsia="zh-CN" w:bidi="hi-IN"/>
        </w:rPr>
      </w:pPr>
    </w:p>
    <w:p w14:paraId="22C3FDB6" w14:textId="77777777" w:rsidR="00BF7BD5" w:rsidRDefault="00BF7BD5" w:rsidP="006D54CD">
      <w:pPr>
        <w:pStyle w:val="Corpodetexto"/>
        <w:spacing w:after="0" w:line="240" w:lineRule="auto"/>
        <w:jc w:val="both"/>
        <w:rPr>
          <w:rFonts w:asciiTheme="minorHAnsi" w:hAnsiTheme="minorHAnsi" w:cstheme="minorHAnsi"/>
          <w:sz w:val="22"/>
          <w:szCs w:val="22"/>
        </w:rPr>
      </w:pPr>
      <w:r w:rsidRPr="00BF7BD5">
        <w:rPr>
          <w:rFonts w:asciiTheme="minorHAnsi" w:hAnsiTheme="minorHAnsi" w:cstheme="minorHAnsi"/>
          <w:sz w:val="22"/>
          <w:szCs w:val="22"/>
        </w:rPr>
        <w:t>Tendo em vista a baixa complexidade do objeto a ser contratado, não há documentos técnicos a serem exigidos.</w:t>
      </w:r>
    </w:p>
    <w:p w14:paraId="605A0E4A" w14:textId="77777777" w:rsidR="006D54CD" w:rsidRPr="00BF7BD5" w:rsidRDefault="006D54CD" w:rsidP="006D54CD">
      <w:pPr>
        <w:pStyle w:val="Corpodetexto"/>
        <w:spacing w:after="0" w:line="240" w:lineRule="auto"/>
        <w:jc w:val="both"/>
        <w:rPr>
          <w:rFonts w:asciiTheme="minorHAnsi" w:hAnsiTheme="minorHAnsi" w:cstheme="minorHAnsi"/>
          <w:sz w:val="22"/>
          <w:szCs w:val="22"/>
        </w:rPr>
      </w:pPr>
    </w:p>
    <w:p w14:paraId="53E8F0AE" w14:textId="2C92BBC3" w:rsidR="00BF7BD5" w:rsidRDefault="006D54CD" w:rsidP="006D54CD">
      <w:pPr>
        <w:pStyle w:val="Ttulo1"/>
        <w:numPr>
          <w:ilvl w:val="0"/>
          <w:numId w:val="0"/>
        </w:numPr>
        <w:tabs>
          <w:tab w:val="left" w:pos="281"/>
        </w:tabs>
        <w:spacing w:before="0" w:after="0" w:line="240" w:lineRule="auto"/>
        <w:jc w:val="left"/>
        <w:rPr>
          <w:rFonts w:asciiTheme="minorHAnsi" w:hAnsiTheme="minorHAnsi" w:cstheme="minorHAnsi"/>
          <w:color w:val="000009"/>
          <w:sz w:val="22"/>
          <w:szCs w:val="22"/>
        </w:rPr>
      </w:pPr>
      <w:r>
        <w:rPr>
          <w:rFonts w:asciiTheme="minorHAnsi" w:hAnsiTheme="minorHAnsi" w:cstheme="minorHAnsi"/>
          <w:color w:val="000009"/>
          <w:sz w:val="22"/>
          <w:szCs w:val="22"/>
        </w:rPr>
        <w:t>9 -</w:t>
      </w:r>
      <w:r w:rsidR="00BF7BD5" w:rsidRPr="00BF7BD5">
        <w:rPr>
          <w:rFonts w:asciiTheme="minorHAnsi" w:hAnsiTheme="minorHAnsi" w:cstheme="minorHAnsi"/>
          <w:color w:val="000009"/>
          <w:spacing w:val="-6"/>
          <w:sz w:val="22"/>
          <w:szCs w:val="22"/>
        </w:rPr>
        <w:t xml:space="preserve"> </w:t>
      </w:r>
      <w:r w:rsidR="00BF7BD5" w:rsidRPr="00BF7BD5">
        <w:rPr>
          <w:rFonts w:asciiTheme="minorHAnsi" w:hAnsiTheme="minorHAnsi" w:cstheme="minorHAnsi"/>
          <w:color w:val="000009"/>
          <w:sz w:val="22"/>
          <w:szCs w:val="22"/>
        </w:rPr>
        <w:t>ESTIMATIVA</w:t>
      </w:r>
      <w:r w:rsidR="00BF7BD5" w:rsidRPr="00BF7BD5">
        <w:rPr>
          <w:rFonts w:asciiTheme="minorHAnsi" w:hAnsiTheme="minorHAnsi" w:cstheme="minorHAnsi"/>
          <w:color w:val="000009"/>
          <w:spacing w:val="-4"/>
          <w:sz w:val="22"/>
          <w:szCs w:val="22"/>
        </w:rPr>
        <w:t xml:space="preserve"> </w:t>
      </w:r>
      <w:r w:rsidR="00BF7BD5" w:rsidRPr="00BF7BD5">
        <w:rPr>
          <w:rFonts w:asciiTheme="minorHAnsi" w:hAnsiTheme="minorHAnsi" w:cstheme="minorHAnsi"/>
          <w:color w:val="000009"/>
          <w:sz w:val="22"/>
          <w:szCs w:val="22"/>
        </w:rPr>
        <w:t>DE</w:t>
      </w:r>
      <w:r w:rsidR="00BF7BD5" w:rsidRPr="00BF7BD5">
        <w:rPr>
          <w:rFonts w:asciiTheme="minorHAnsi" w:hAnsiTheme="minorHAnsi" w:cstheme="minorHAnsi"/>
          <w:color w:val="000009"/>
          <w:spacing w:val="1"/>
          <w:sz w:val="22"/>
          <w:szCs w:val="22"/>
        </w:rPr>
        <w:t xml:space="preserve"> </w:t>
      </w:r>
      <w:r w:rsidR="00BF7BD5" w:rsidRPr="00BF7BD5">
        <w:rPr>
          <w:rFonts w:asciiTheme="minorHAnsi" w:hAnsiTheme="minorHAnsi" w:cstheme="minorHAnsi"/>
          <w:color w:val="000009"/>
          <w:sz w:val="22"/>
          <w:szCs w:val="22"/>
        </w:rPr>
        <w:t>PREÇO:</w:t>
      </w:r>
    </w:p>
    <w:p w14:paraId="1834B9F9" w14:textId="77777777" w:rsidR="006D54CD" w:rsidRPr="006D54CD" w:rsidRDefault="006D54CD" w:rsidP="006D54CD">
      <w:pPr>
        <w:rPr>
          <w:lang w:eastAsia="zh-CN" w:bidi="hi-IN"/>
        </w:rPr>
      </w:pPr>
    </w:p>
    <w:p w14:paraId="2A661A94" w14:textId="0957ECFA" w:rsidR="00BF7BD5" w:rsidRDefault="00BF7BD5" w:rsidP="006D54CD">
      <w:pPr>
        <w:pStyle w:val="Corpodetexto"/>
        <w:spacing w:after="0" w:line="240" w:lineRule="auto"/>
        <w:jc w:val="both"/>
        <w:rPr>
          <w:rFonts w:asciiTheme="minorHAnsi" w:hAnsiTheme="minorHAnsi" w:cstheme="minorHAnsi"/>
          <w:sz w:val="22"/>
          <w:szCs w:val="22"/>
        </w:rPr>
      </w:pPr>
      <w:r w:rsidRPr="005C2915">
        <w:rPr>
          <w:rFonts w:asciiTheme="minorHAnsi" w:hAnsiTheme="minorHAnsi" w:cstheme="minorHAnsi"/>
          <w:sz w:val="22"/>
          <w:szCs w:val="22"/>
        </w:rPr>
        <w:t xml:space="preserve">Conforme cotação de preços, a estimativa da presente contratação é de R$ </w:t>
      </w:r>
      <w:r w:rsidR="005C2915" w:rsidRPr="005C2915">
        <w:rPr>
          <w:rFonts w:asciiTheme="minorHAnsi" w:hAnsiTheme="minorHAnsi" w:cstheme="minorHAnsi"/>
          <w:sz w:val="22"/>
          <w:szCs w:val="22"/>
        </w:rPr>
        <w:t>12.399,00</w:t>
      </w:r>
      <w:r w:rsidRPr="005C2915">
        <w:rPr>
          <w:rFonts w:asciiTheme="minorHAnsi" w:hAnsiTheme="minorHAnsi" w:cstheme="minorHAnsi"/>
          <w:sz w:val="22"/>
          <w:szCs w:val="22"/>
        </w:rPr>
        <w:t xml:space="preserve"> (</w:t>
      </w:r>
      <w:r w:rsidR="005C2915" w:rsidRPr="005C2915">
        <w:rPr>
          <w:rFonts w:asciiTheme="minorHAnsi" w:hAnsiTheme="minorHAnsi" w:cstheme="minorHAnsi"/>
          <w:sz w:val="22"/>
          <w:szCs w:val="22"/>
        </w:rPr>
        <w:t>doze mil, trezentos e noventa e nove reais</w:t>
      </w:r>
      <w:r w:rsidRPr="005C2915">
        <w:rPr>
          <w:rFonts w:asciiTheme="minorHAnsi" w:hAnsiTheme="minorHAnsi" w:cstheme="minorHAnsi"/>
          <w:sz w:val="22"/>
          <w:szCs w:val="22"/>
        </w:rPr>
        <w:t>).</w:t>
      </w:r>
    </w:p>
    <w:p w14:paraId="5F99A58B" w14:textId="77777777" w:rsidR="006D54CD" w:rsidRPr="00BF7BD5" w:rsidRDefault="006D54CD" w:rsidP="006D54CD">
      <w:pPr>
        <w:pStyle w:val="Corpodetexto"/>
        <w:spacing w:after="0" w:line="240" w:lineRule="auto"/>
        <w:jc w:val="both"/>
        <w:rPr>
          <w:rFonts w:asciiTheme="minorHAnsi" w:hAnsiTheme="minorHAnsi" w:cstheme="minorHAnsi"/>
          <w:sz w:val="22"/>
          <w:szCs w:val="22"/>
        </w:rPr>
      </w:pPr>
    </w:p>
    <w:p w14:paraId="2A1671AA" w14:textId="39DEDFA1" w:rsidR="00BF7BD5" w:rsidRDefault="006D54CD" w:rsidP="006D54CD">
      <w:pPr>
        <w:pStyle w:val="Ttulo1"/>
        <w:numPr>
          <w:ilvl w:val="0"/>
          <w:numId w:val="0"/>
        </w:numPr>
        <w:tabs>
          <w:tab w:val="clear" w:pos="851"/>
          <w:tab w:val="left" w:pos="284"/>
        </w:tabs>
        <w:spacing w:before="0" w:after="0" w:line="240" w:lineRule="auto"/>
        <w:jc w:val="left"/>
        <w:rPr>
          <w:rFonts w:asciiTheme="minorHAnsi" w:hAnsiTheme="minorHAnsi" w:cstheme="minorHAnsi"/>
          <w:color w:val="000009"/>
          <w:sz w:val="22"/>
          <w:szCs w:val="22"/>
        </w:rPr>
      </w:pPr>
      <w:r>
        <w:rPr>
          <w:rFonts w:asciiTheme="minorHAnsi" w:hAnsiTheme="minorHAnsi" w:cstheme="minorHAnsi"/>
          <w:color w:val="000009"/>
          <w:sz w:val="22"/>
          <w:szCs w:val="22"/>
        </w:rPr>
        <w:t xml:space="preserve">10 - </w:t>
      </w:r>
      <w:r w:rsidR="00BF7BD5" w:rsidRPr="00BF7BD5">
        <w:rPr>
          <w:rFonts w:asciiTheme="minorHAnsi" w:hAnsiTheme="minorHAnsi" w:cstheme="minorHAnsi"/>
          <w:color w:val="000009"/>
          <w:sz w:val="22"/>
          <w:szCs w:val="22"/>
        </w:rPr>
        <w:t>ADEQUAÇÃO</w:t>
      </w:r>
      <w:r w:rsidR="00BF7BD5" w:rsidRPr="00BF7BD5">
        <w:rPr>
          <w:rFonts w:asciiTheme="minorHAnsi" w:hAnsiTheme="minorHAnsi" w:cstheme="minorHAnsi"/>
          <w:color w:val="000009"/>
          <w:spacing w:val="-2"/>
          <w:sz w:val="22"/>
          <w:szCs w:val="22"/>
        </w:rPr>
        <w:t xml:space="preserve"> </w:t>
      </w:r>
      <w:r w:rsidR="00BF7BD5" w:rsidRPr="00BF7BD5">
        <w:rPr>
          <w:rFonts w:asciiTheme="minorHAnsi" w:hAnsiTheme="minorHAnsi" w:cstheme="minorHAnsi"/>
          <w:color w:val="000009"/>
          <w:sz w:val="22"/>
          <w:szCs w:val="22"/>
        </w:rPr>
        <w:t>ORÇAMENTÁRIA:</w:t>
      </w:r>
    </w:p>
    <w:p w14:paraId="12FBD11F" w14:textId="77777777" w:rsidR="006D54CD" w:rsidRPr="006D54CD" w:rsidRDefault="006D54CD" w:rsidP="006D54CD">
      <w:pPr>
        <w:rPr>
          <w:lang w:eastAsia="zh-CN" w:bidi="hi-IN"/>
        </w:rPr>
      </w:pPr>
    </w:p>
    <w:p w14:paraId="3A134EB1" w14:textId="77777777" w:rsidR="00BF7BD5" w:rsidRPr="00BF7BD5" w:rsidRDefault="00BF7BD5" w:rsidP="006D54CD">
      <w:pPr>
        <w:pStyle w:val="Corpodetexto"/>
        <w:spacing w:after="0" w:line="240" w:lineRule="auto"/>
        <w:rPr>
          <w:rFonts w:asciiTheme="minorHAnsi" w:hAnsiTheme="minorHAnsi" w:cstheme="minorHAnsi"/>
          <w:sz w:val="22"/>
          <w:szCs w:val="22"/>
        </w:rPr>
      </w:pPr>
      <w:r w:rsidRPr="00BF7BD5">
        <w:rPr>
          <w:rFonts w:asciiTheme="minorHAnsi" w:hAnsiTheme="minorHAnsi" w:cstheme="minorHAnsi"/>
          <w:color w:val="000009"/>
          <w:sz w:val="22"/>
          <w:szCs w:val="22"/>
        </w:rPr>
        <w:t>A contratação está prevista no Item 01 do Plano Anual de Contratação.</w:t>
      </w:r>
    </w:p>
    <w:p w14:paraId="7BA252FD" w14:textId="77777777" w:rsidR="00BF7BD5" w:rsidRPr="00BF7BD5" w:rsidRDefault="00BF7BD5" w:rsidP="00BF7BD5">
      <w:pPr>
        <w:jc w:val="center"/>
        <w:rPr>
          <w:rFonts w:asciiTheme="minorHAnsi" w:hAnsiTheme="minorHAnsi" w:cstheme="minorHAnsi"/>
          <w:b/>
          <w:sz w:val="22"/>
          <w:szCs w:val="22"/>
        </w:rPr>
      </w:pPr>
    </w:p>
    <w:bookmarkEnd w:id="0"/>
    <w:p w14:paraId="670156B6" w14:textId="77777777" w:rsidR="006A77E7" w:rsidRDefault="006A77E7">
      <w:pPr>
        <w:jc w:val="both"/>
        <w:rPr>
          <w:rFonts w:ascii="Calibri" w:hAnsi="Calibri" w:cs="Calibri"/>
          <w:sz w:val="22"/>
          <w:szCs w:val="22"/>
        </w:rPr>
      </w:pPr>
    </w:p>
    <w:p w14:paraId="755F00DC" w14:textId="38570DBD" w:rsidR="006A77E7" w:rsidRDefault="006A77E7" w:rsidP="006A77E7">
      <w:pPr>
        <w:jc w:val="center"/>
        <w:rPr>
          <w:rFonts w:ascii="Calibri" w:hAnsi="Calibri" w:cs="Calibri"/>
          <w:sz w:val="22"/>
          <w:szCs w:val="22"/>
        </w:rPr>
      </w:pPr>
      <w:r>
        <w:rPr>
          <w:rFonts w:ascii="Calibri" w:hAnsi="Calibri" w:cs="Calibri"/>
          <w:sz w:val="22"/>
          <w:szCs w:val="22"/>
        </w:rPr>
        <w:t>Taquarituba, XX de XXXXXX de 202</w:t>
      </w:r>
      <w:r w:rsidR="00597DB9">
        <w:rPr>
          <w:rFonts w:ascii="Calibri" w:hAnsi="Calibri" w:cs="Calibri"/>
          <w:sz w:val="22"/>
          <w:szCs w:val="22"/>
        </w:rPr>
        <w:t>4</w:t>
      </w:r>
    </w:p>
    <w:p w14:paraId="4EAA726E" w14:textId="77777777" w:rsidR="006A77E7" w:rsidRDefault="006A77E7" w:rsidP="006A77E7">
      <w:pPr>
        <w:jc w:val="center"/>
        <w:rPr>
          <w:rFonts w:ascii="Calibri" w:hAnsi="Calibri" w:cs="Calibri"/>
          <w:sz w:val="22"/>
          <w:szCs w:val="22"/>
        </w:rPr>
      </w:pPr>
    </w:p>
    <w:p w14:paraId="46D7A01B" w14:textId="77777777" w:rsidR="000A7B77" w:rsidRDefault="000A7B77" w:rsidP="006A77E7">
      <w:pPr>
        <w:jc w:val="center"/>
        <w:rPr>
          <w:rFonts w:ascii="Calibri" w:hAnsi="Calibri" w:cs="Calibri"/>
          <w:sz w:val="22"/>
          <w:szCs w:val="22"/>
        </w:rPr>
      </w:pPr>
    </w:p>
    <w:p w14:paraId="2285850C" w14:textId="77777777" w:rsidR="000A7B77" w:rsidRDefault="000A7B77" w:rsidP="006A77E7">
      <w:pPr>
        <w:jc w:val="center"/>
        <w:rPr>
          <w:rFonts w:ascii="Calibri" w:hAnsi="Calibri" w:cs="Calibri"/>
          <w:sz w:val="22"/>
          <w:szCs w:val="22"/>
        </w:rPr>
      </w:pPr>
    </w:p>
    <w:p w14:paraId="7A5D2B63" w14:textId="4DD6406C" w:rsidR="006A77E7" w:rsidRPr="006A77E7" w:rsidRDefault="006A77E7" w:rsidP="006A77E7">
      <w:pPr>
        <w:jc w:val="center"/>
        <w:rPr>
          <w:rFonts w:ascii="Calibri" w:hAnsi="Calibri" w:cs="Calibri"/>
          <w:b/>
          <w:bCs/>
          <w:sz w:val="22"/>
          <w:szCs w:val="22"/>
        </w:rPr>
      </w:pPr>
      <w:r w:rsidRPr="006A77E7">
        <w:rPr>
          <w:rFonts w:ascii="Calibri" w:hAnsi="Calibri" w:cs="Calibri"/>
          <w:b/>
          <w:bCs/>
          <w:sz w:val="22"/>
          <w:szCs w:val="22"/>
        </w:rPr>
        <w:t>JEDSON HENRIQUE TOLEDO DE CARVALHO</w:t>
      </w:r>
    </w:p>
    <w:p w14:paraId="508C6E01" w14:textId="2E453460" w:rsidR="006A77E7" w:rsidRPr="0036192F" w:rsidRDefault="006A77E7" w:rsidP="006A77E7">
      <w:pPr>
        <w:jc w:val="center"/>
        <w:rPr>
          <w:rFonts w:ascii="Calibri" w:hAnsi="Calibri" w:cs="Calibri"/>
          <w:sz w:val="22"/>
          <w:szCs w:val="22"/>
        </w:rPr>
      </w:pPr>
      <w:r>
        <w:rPr>
          <w:rFonts w:ascii="Calibri" w:hAnsi="Calibri" w:cs="Calibri"/>
          <w:sz w:val="22"/>
          <w:szCs w:val="22"/>
        </w:rPr>
        <w:t>Coordenador Municipal de Compras</w:t>
      </w:r>
    </w:p>
    <w:p w14:paraId="5D36431B" w14:textId="77777777" w:rsidR="00EE3303" w:rsidRPr="0036192F" w:rsidRDefault="00EE3303">
      <w:pPr>
        <w:jc w:val="both"/>
        <w:rPr>
          <w:rFonts w:ascii="Calibri" w:hAnsi="Calibri" w:cs="Calibri"/>
          <w:sz w:val="22"/>
          <w:szCs w:val="22"/>
        </w:rPr>
      </w:pPr>
    </w:p>
    <w:p w14:paraId="5214B3B7" w14:textId="111FA0E3" w:rsidR="006A77E7" w:rsidRDefault="006A77E7">
      <w:pPr>
        <w:suppressAutoHyphens w:val="0"/>
        <w:rPr>
          <w:rFonts w:ascii="Calibri" w:hAnsi="Calibri" w:cs="Calibri"/>
          <w:sz w:val="22"/>
          <w:szCs w:val="22"/>
        </w:rPr>
      </w:pPr>
      <w:r>
        <w:rPr>
          <w:rFonts w:ascii="Calibri" w:hAnsi="Calibri" w:cs="Calibri"/>
          <w:sz w:val="22"/>
          <w:szCs w:val="22"/>
        </w:rPr>
        <w:br w:type="page"/>
      </w:r>
    </w:p>
    <w:p w14:paraId="3DD32E71" w14:textId="15874761" w:rsidR="00EE3303" w:rsidRPr="0036192F" w:rsidRDefault="00F7042B" w:rsidP="006A77E7">
      <w:pPr>
        <w:jc w:val="center"/>
        <w:rPr>
          <w:rFonts w:ascii="Calibri" w:hAnsi="Calibri" w:cs="Calibri"/>
          <w:b/>
          <w:sz w:val="22"/>
          <w:szCs w:val="22"/>
        </w:rPr>
      </w:pPr>
      <w:r w:rsidRPr="0036192F">
        <w:rPr>
          <w:rFonts w:ascii="Calibri" w:hAnsi="Calibri" w:cs="Calibri"/>
          <w:b/>
          <w:sz w:val="22"/>
          <w:szCs w:val="22"/>
        </w:rPr>
        <w:lastRenderedPageBreak/>
        <w:t>ANEXO II</w:t>
      </w:r>
    </w:p>
    <w:p w14:paraId="69A9681C" w14:textId="77777777" w:rsidR="00EE3303" w:rsidRPr="0036192F" w:rsidRDefault="00F7042B">
      <w:pPr>
        <w:jc w:val="center"/>
        <w:rPr>
          <w:rFonts w:ascii="Calibri" w:hAnsi="Calibri" w:cs="Calibri"/>
          <w:b/>
          <w:sz w:val="22"/>
          <w:szCs w:val="22"/>
        </w:rPr>
      </w:pPr>
      <w:r w:rsidRPr="0036192F">
        <w:rPr>
          <w:rFonts w:ascii="Calibri" w:hAnsi="Calibri" w:cs="Calibri"/>
          <w:b/>
          <w:sz w:val="22"/>
          <w:szCs w:val="22"/>
        </w:rPr>
        <w:t>MODELO DE PROPOSTA</w:t>
      </w:r>
    </w:p>
    <w:p w14:paraId="230BE9D1" w14:textId="77777777" w:rsidR="00EE3303" w:rsidRPr="0036192F" w:rsidRDefault="00EE3303">
      <w:pPr>
        <w:jc w:val="center"/>
        <w:rPr>
          <w:rFonts w:ascii="Calibri" w:hAnsi="Calibri" w:cs="Calibri"/>
          <w:b/>
          <w:sz w:val="22"/>
          <w:szCs w:val="22"/>
        </w:rPr>
      </w:pPr>
    </w:p>
    <w:p w14:paraId="1B15C321" w14:textId="59ED2632" w:rsidR="00EE3303" w:rsidRPr="0036192F" w:rsidRDefault="00F7042B">
      <w:pPr>
        <w:spacing w:line="276" w:lineRule="auto"/>
        <w:rPr>
          <w:rFonts w:ascii="Calibri" w:hAnsi="Calibri" w:cs="Calibri"/>
          <w:b/>
          <w:sz w:val="22"/>
          <w:szCs w:val="22"/>
        </w:rPr>
      </w:pPr>
      <w:r w:rsidRPr="0036192F">
        <w:rPr>
          <w:rFonts w:ascii="Calibri" w:hAnsi="Calibri" w:cs="Calibri"/>
          <w:b/>
          <w:sz w:val="22"/>
          <w:szCs w:val="22"/>
        </w:rPr>
        <w:t xml:space="preserve">DISPENSA </w:t>
      </w:r>
      <w:r w:rsidR="003F0841">
        <w:rPr>
          <w:rFonts w:ascii="Calibri" w:hAnsi="Calibri" w:cs="Calibri"/>
          <w:b/>
          <w:sz w:val="22"/>
          <w:szCs w:val="22"/>
        </w:rPr>
        <w:t>DE LICITAÇÃO</w:t>
      </w:r>
      <w:r w:rsidRPr="0036192F">
        <w:rPr>
          <w:rFonts w:ascii="Calibri" w:hAnsi="Calibri" w:cs="Calibri"/>
          <w:b/>
          <w:sz w:val="22"/>
          <w:szCs w:val="22"/>
        </w:rPr>
        <w:t xml:space="preserve"> Nº </w:t>
      </w:r>
      <w:r w:rsidR="000A7B77">
        <w:rPr>
          <w:rFonts w:ascii="Calibri" w:hAnsi="Calibri" w:cs="Calibri"/>
          <w:b/>
          <w:sz w:val="22"/>
          <w:szCs w:val="22"/>
        </w:rPr>
        <w:t>002/2024</w:t>
      </w:r>
    </w:p>
    <w:p w14:paraId="2CEB986A" w14:textId="2BBA6D30" w:rsidR="00EE3303" w:rsidRPr="0036192F" w:rsidRDefault="00F7042B">
      <w:pPr>
        <w:rPr>
          <w:rFonts w:ascii="Calibri" w:hAnsi="Calibri" w:cs="Calibri"/>
          <w:b/>
          <w:sz w:val="22"/>
          <w:szCs w:val="22"/>
        </w:rPr>
      </w:pPr>
      <w:r w:rsidRPr="0036192F">
        <w:rPr>
          <w:rFonts w:ascii="Calibri" w:hAnsi="Calibri" w:cs="Calibri"/>
          <w:b/>
          <w:sz w:val="22"/>
          <w:szCs w:val="22"/>
        </w:rPr>
        <w:t xml:space="preserve">PROCESSO ADM. LICITATÓRIO Nº </w:t>
      </w:r>
      <w:r w:rsidR="000A7B77">
        <w:rPr>
          <w:rFonts w:ascii="Calibri" w:hAnsi="Calibri" w:cs="Calibri"/>
          <w:b/>
          <w:sz w:val="22"/>
          <w:szCs w:val="22"/>
        </w:rPr>
        <w:t>011/2024</w:t>
      </w:r>
    </w:p>
    <w:p w14:paraId="6542E2A9" w14:textId="77777777" w:rsidR="00EE3303" w:rsidRPr="0036192F" w:rsidRDefault="00EE3303">
      <w:pPr>
        <w:jc w:val="both"/>
        <w:rPr>
          <w:rFonts w:ascii="Calibri" w:hAnsi="Calibri" w:cs="Calibri"/>
          <w:sz w:val="22"/>
          <w:szCs w:val="22"/>
        </w:rPr>
      </w:pPr>
    </w:p>
    <w:p w14:paraId="11B41393" w14:textId="039869C9" w:rsidR="006A77E7" w:rsidRPr="0036192F" w:rsidRDefault="00F7042B" w:rsidP="006A77E7">
      <w:pPr>
        <w:jc w:val="both"/>
        <w:rPr>
          <w:rFonts w:ascii="Calibri" w:hAnsi="Calibri" w:cs="Calibri"/>
          <w:bCs/>
          <w:sz w:val="28"/>
          <w:szCs w:val="28"/>
        </w:rPr>
      </w:pPr>
      <w:r w:rsidRPr="0036192F">
        <w:rPr>
          <w:rFonts w:ascii="Calibri" w:hAnsi="Calibri" w:cs="Calibri"/>
          <w:b/>
          <w:color w:val="000000"/>
          <w:sz w:val="22"/>
          <w:szCs w:val="22"/>
        </w:rPr>
        <w:t xml:space="preserve">OBJETO: </w:t>
      </w:r>
      <w:r w:rsidR="000A7B77" w:rsidRPr="00597DB9">
        <w:rPr>
          <w:rFonts w:asciiTheme="minorHAnsi" w:hAnsiTheme="minorHAnsi" w:cstheme="minorHAnsi"/>
          <w:sz w:val="22"/>
          <w:szCs w:val="22"/>
          <w:shd w:val="clear" w:color="auto" w:fill="FFFFFF"/>
        </w:rPr>
        <w:t>“Contratação de empresa para prestação de serviço de Confecção de Carnês de IPTU, ISSQN e TAXA, para arrecadação de impostos, conforme Termo de Referência e solicitação do Departamento de Tributos”.</w:t>
      </w:r>
    </w:p>
    <w:p w14:paraId="51FE6A86" w14:textId="445FB210" w:rsidR="00EE3303" w:rsidRPr="0036192F" w:rsidRDefault="00EE3303">
      <w:pPr>
        <w:jc w:val="both"/>
        <w:rPr>
          <w:rFonts w:ascii="Calibri" w:hAnsi="Calibri" w:cs="Calibri"/>
          <w:sz w:val="22"/>
          <w:szCs w:val="22"/>
        </w:rPr>
      </w:pPr>
    </w:p>
    <w:p w14:paraId="28497D8F" w14:textId="77777777" w:rsidR="00EE3303" w:rsidRPr="0036192F" w:rsidRDefault="00EE3303">
      <w:pPr>
        <w:jc w:val="both"/>
        <w:rPr>
          <w:rFonts w:ascii="Calibri" w:hAnsi="Calibri" w:cs="Calibri"/>
          <w:sz w:val="22"/>
          <w:szCs w:val="22"/>
        </w:rPr>
      </w:pPr>
    </w:p>
    <w:p w14:paraId="2662997D" w14:textId="77777777" w:rsidR="00EE3303" w:rsidRPr="0036192F" w:rsidRDefault="00F7042B">
      <w:pPr>
        <w:spacing w:line="360" w:lineRule="auto"/>
        <w:ind w:right="6"/>
        <w:jc w:val="both"/>
        <w:rPr>
          <w:rFonts w:ascii="Calibri" w:hAnsi="Calibri" w:cs="Calibri"/>
          <w:b/>
          <w:sz w:val="22"/>
          <w:szCs w:val="22"/>
        </w:rPr>
      </w:pPr>
      <w:r w:rsidRPr="0036192F">
        <w:rPr>
          <w:rFonts w:ascii="Calibri" w:hAnsi="Calibri" w:cs="Calibri"/>
          <w:b/>
          <w:sz w:val="22"/>
          <w:szCs w:val="22"/>
        </w:rPr>
        <w:t>DADOS DA PROPONENTE</w:t>
      </w:r>
    </w:p>
    <w:p w14:paraId="2FA70F47" w14:textId="77777777" w:rsidR="00EE3303" w:rsidRPr="0036192F" w:rsidRDefault="00F7042B">
      <w:pPr>
        <w:spacing w:line="360" w:lineRule="auto"/>
        <w:ind w:right="6"/>
        <w:jc w:val="both"/>
        <w:rPr>
          <w:rFonts w:ascii="Calibri" w:hAnsi="Calibri" w:cs="Calibri"/>
          <w:b/>
          <w:sz w:val="22"/>
          <w:szCs w:val="22"/>
        </w:rPr>
      </w:pPr>
      <w:r w:rsidRPr="0036192F">
        <w:rPr>
          <w:rFonts w:ascii="Calibri" w:hAnsi="Calibri" w:cs="Calibri"/>
          <w:b/>
          <w:sz w:val="22"/>
          <w:szCs w:val="22"/>
        </w:rPr>
        <w:t>RAZÃO SOCIAL: ___________________________________________________________________</w:t>
      </w:r>
    </w:p>
    <w:p w14:paraId="3701D97B" w14:textId="77777777" w:rsidR="00EE3303" w:rsidRPr="0036192F" w:rsidRDefault="00F7042B">
      <w:pPr>
        <w:spacing w:line="360" w:lineRule="auto"/>
        <w:ind w:right="6"/>
        <w:jc w:val="both"/>
        <w:rPr>
          <w:rFonts w:ascii="Calibri" w:hAnsi="Calibri" w:cs="Calibri"/>
          <w:b/>
          <w:sz w:val="22"/>
          <w:szCs w:val="22"/>
        </w:rPr>
      </w:pPr>
      <w:r w:rsidRPr="0036192F">
        <w:rPr>
          <w:rFonts w:ascii="Calibri" w:hAnsi="Calibri" w:cs="Calibri"/>
          <w:b/>
          <w:sz w:val="22"/>
          <w:szCs w:val="22"/>
        </w:rPr>
        <w:t>Nº DO CNPJ: _____________________________________________________________________</w:t>
      </w:r>
    </w:p>
    <w:p w14:paraId="5D01107C" w14:textId="77777777" w:rsidR="00EE3303" w:rsidRPr="0036192F" w:rsidRDefault="00F7042B">
      <w:pPr>
        <w:spacing w:line="360" w:lineRule="auto"/>
        <w:ind w:right="6"/>
        <w:jc w:val="both"/>
        <w:rPr>
          <w:rFonts w:ascii="Calibri" w:hAnsi="Calibri" w:cs="Calibri"/>
          <w:b/>
          <w:sz w:val="22"/>
          <w:szCs w:val="22"/>
        </w:rPr>
      </w:pPr>
      <w:r w:rsidRPr="0036192F">
        <w:rPr>
          <w:rFonts w:ascii="Calibri" w:hAnsi="Calibri" w:cs="Calibri"/>
          <w:b/>
          <w:sz w:val="22"/>
          <w:szCs w:val="22"/>
        </w:rPr>
        <w:t>ENDEREÇO COMPLETO:____________________________________________________________</w:t>
      </w:r>
    </w:p>
    <w:p w14:paraId="0CE245DC" w14:textId="77777777" w:rsidR="00EE3303" w:rsidRPr="0036192F" w:rsidRDefault="00F7042B">
      <w:pPr>
        <w:spacing w:line="360" w:lineRule="auto"/>
        <w:ind w:right="6"/>
        <w:jc w:val="both"/>
        <w:rPr>
          <w:rFonts w:ascii="Calibri" w:hAnsi="Calibri" w:cs="Calibri"/>
          <w:b/>
          <w:sz w:val="22"/>
          <w:szCs w:val="22"/>
        </w:rPr>
      </w:pPr>
      <w:r w:rsidRPr="0036192F">
        <w:rPr>
          <w:rFonts w:ascii="Calibri" w:hAnsi="Calibri" w:cs="Calibri"/>
          <w:b/>
          <w:sz w:val="22"/>
          <w:szCs w:val="22"/>
        </w:rPr>
        <w:t>TELEFONES: _____________________________________________________________________</w:t>
      </w:r>
    </w:p>
    <w:p w14:paraId="5F9EB01C" w14:textId="77777777" w:rsidR="00EE3303" w:rsidRPr="0036192F" w:rsidRDefault="00F7042B">
      <w:pPr>
        <w:spacing w:line="360" w:lineRule="auto"/>
        <w:ind w:right="6"/>
        <w:jc w:val="both"/>
        <w:rPr>
          <w:rFonts w:ascii="Calibri" w:hAnsi="Calibri" w:cs="Calibri"/>
          <w:b/>
          <w:sz w:val="22"/>
          <w:szCs w:val="22"/>
        </w:rPr>
      </w:pPr>
      <w:r w:rsidRPr="0036192F">
        <w:rPr>
          <w:rFonts w:ascii="Calibri" w:hAnsi="Calibri" w:cs="Calibri"/>
          <w:b/>
          <w:sz w:val="22"/>
          <w:szCs w:val="22"/>
        </w:rPr>
        <w:t>E-MAIL: _________________________________________________________________________</w:t>
      </w:r>
    </w:p>
    <w:p w14:paraId="65D6FBEF" w14:textId="77777777" w:rsidR="00EE3303" w:rsidRPr="0036192F" w:rsidRDefault="00EE3303">
      <w:pPr>
        <w:rPr>
          <w:rFonts w:ascii="Calibri" w:hAnsi="Calibri" w:cs="Calibri"/>
          <w:sz w:val="22"/>
          <w:szCs w:val="22"/>
        </w:rPr>
      </w:pPr>
    </w:p>
    <w:p w14:paraId="038BF0E5" w14:textId="77777777" w:rsidR="00EE3303" w:rsidRPr="0036192F" w:rsidRDefault="00EE3303">
      <w:pPr>
        <w:rPr>
          <w:rFonts w:ascii="Calibri" w:hAnsi="Calibri" w:cs="Calibri"/>
          <w:sz w:val="22"/>
          <w:szCs w:val="22"/>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4567"/>
        <w:gridCol w:w="1275"/>
        <w:gridCol w:w="1448"/>
      </w:tblGrid>
      <w:tr w:rsidR="00EE3303" w:rsidRPr="0036192F" w14:paraId="529C280F" w14:textId="77777777">
        <w:trPr>
          <w:trHeight w:val="621"/>
          <w:jc w:val="center"/>
        </w:trPr>
        <w:tc>
          <w:tcPr>
            <w:tcW w:w="567" w:type="dxa"/>
            <w:tcBorders>
              <w:left w:val="nil"/>
            </w:tcBorders>
            <w:shd w:val="clear" w:color="auto" w:fill="auto"/>
            <w:vAlign w:val="center"/>
          </w:tcPr>
          <w:p w14:paraId="2AA53857" w14:textId="77777777" w:rsidR="00EE3303" w:rsidRPr="0036192F" w:rsidRDefault="00F7042B">
            <w:pPr>
              <w:ind w:left="-77" w:right="-108"/>
              <w:jc w:val="center"/>
              <w:rPr>
                <w:rFonts w:ascii="Calibri" w:hAnsi="Calibri" w:cs="Calibri"/>
                <w:b/>
                <w:sz w:val="22"/>
                <w:szCs w:val="22"/>
              </w:rPr>
            </w:pPr>
            <w:r w:rsidRPr="0036192F">
              <w:rPr>
                <w:rFonts w:ascii="Calibri" w:hAnsi="Calibri" w:cs="Calibri"/>
                <w:b/>
                <w:sz w:val="22"/>
                <w:szCs w:val="22"/>
              </w:rPr>
              <w:t>ITEM</w:t>
            </w:r>
          </w:p>
        </w:tc>
        <w:tc>
          <w:tcPr>
            <w:tcW w:w="567" w:type="dxa"/>
            <w:shd w:val="clear" w:color="auto" w:fill="auto"/>
            <w:vAlign w:val="center"/>
          </w:tcPr>
          <w:p w14:paraId="1F6F2F75" w14:textId="77777777" w:rsidR="00EE3303" w:rsidRPr="0036192F" w:rsidRDefault="00F7042B">
            <w:pPr>
              <w:ind w:left="-138" w:right="-108"/>
              <w:jc w:val="center"/>
              <w:rPr>
                <w:rFonts w:ascii="Calibri" w:hAnsi="Calibri" w:cs="Calibri"/>
                <w:b/>
                <w:sz w:val="22"/>
                <w:szCs w:val="22"/>
              </w:rPr>
            </w:pPr>
            <w:r w:rsidRPr="0036192F">
              <w:rPr>
                <w:rFonts w:ascii="Calibri" w:hAnsi="Calibri" w:cs="Calibri"/>
                <w:b/>
                <w:sz w:val="22"/>
                <w:szCs w:val="22"/>
              </w:rPr>
              <w:t>QTD</w:t>
            </w:r>
          </w:p>
        </w:tc>
        <w:tc>
          <w:tcPr>
            <w:tcW w:w="567" w:type="dxa"/>
            <w:shd w:val="clear" w:color="auto" w:fill="auto"/>
            <w:vAlign w:val="center"/>
          </w:tcPr>
          <w:p w14:paraId="077C6AC8" w14:textId="77777777" w:rsidR="00EE3303" w:rsidRPr="0036192F" w:rsidRDefault="00F7042B">
            <w:pPr>
              <w:ind w:left="-108" w:right="-78"/>
              <w:jc w:val="center"/>
              <w:rPr>
                <w:rFonts w:ascii="Calibri" w:hAnsi="Calibri" w:cs="Calibri"/>
                <w:b/>
                <w:sz w:val="22"/>
                <w:szCs w:val="22"/>
              </w:rPr>
            </w:pPr>
            <w:r w:rsidRPr="0036192F">
              <w:rPr>
                <w:rFonts w:ascii="Calibri" w:hAnsi="Calibri" w:cs="Calibri"/>
                <w:b/>
                <w:sz w:val="22"/>
                <w:szCs w:val="22"/>
              </w:rPr>
              <w:t>UNID</w:t>
            </w:r>
          </w:p>
        </w:tc>
        <w:tc>
          <w:tcPr>
            <w:tcW w:w="4567" w:type="dxa"/>
            <w:shd w:val="clear" w:color="auto" w:fill="auto"/>
            <w:vAlign w:val="center"/>
          </w:tcPr>
          <w:p w14:paraId="4B1934E0" w14:textId="3CAAC1FD" w:rsidR="00EE3303" w:rsidRPr="0036192F" w:rsidRDefault="0013477A">
            <w:pPr>
              <w:ind w:left="-108" w:right="-108"/>
              <w:jc w:val="center"/>
              <w:rPr>
                <w:rFonts w:ascii="Calibri" w:hAnsi="Calibri" w:cs="Calibri"/>
                <w:b/>
                <w:sz w:val="22"/>
                <w:szCs w:val="22"/>
              </w:rPr>
            </w:pPr>
            <w:r>
              <w:rPr>
                <w:rFonts w:ascii="Calibri" w:hAnsi="Calibri" w:cs="Calibri"/>
                <w:b/>
                <w:sz w:val="22"/>
                <w:szCs w:val="22"/>
              </w:rPr>
              <w:t>ESPECIFICAÇÃO</w:t>
            </w:r>
          </w:p>
        </w:tc>
        <w:tc>
          <w:tcPr>
            <w:tcW w:w="1275" w:type="dxa"/>
            <w:shd w:val="clear" w:color="auto" w:fill="auto"/>
            <w:vAlign w:val="center"/>
          </w:tcPr>
          <w:p w14:paraId="210E5463" w14:textId="77777777" w:rsidR="00EE3303" w:rsidRPr="0036192F" w:rsidRDefault="00F7042B">
            <w:pPr>
              <w:ind w:right="-1"/>
              <w:jc w:val="center"/>
              <w:rPr>
                <w:rFonts w:ascii="Calibri" w:hAnsi="Calibri" w:cs="Calibri"/>
                <w:b/>
                <w:sz w:val="22"/>
                <w:szCs w:val="22"/>
              </w:rPr>
            </w:pPr>
            <w:r w:rsidRPr="0036192F">
              <w:rPr>
                <w:rFonts w:ascii="Calibri" w:hAnsi="Calibri" w:cs="Calibri"/>
                <w:b/>
                <w:sz w:val="22"/>
                <w:szCs w:val="22"/>
              </w:rPr>
              <w:t>VALOR</w:t>
            </w:r>
          </w:p>
          <w:p w14:paraId="3DC819BB" w14:textId="77777777" w:rsidR="00EE3303" w:rsidRPr="0036192F" w:rsidRDefault="00F7042B">
            <w:pPr>
              <w:ind w:right="-1"/>
              <w:jc w:val="center"/>
              <w:rPr>
                <w:rFonts w:ascii="Calibri" w:hAnsi="Calibri" w:cs="Calibri"/>
                <w:b/>
                <w:sz w:val="22"/>
                <w:szCs w:val="22"/>
              </w:rPr>
            </w:pPr>
            <w:r w:rsidRPr="0036192F">
              <w:rPr>
                <w:rFonts w:ascii="Calibri" w:hAnsi="Calibri" w:cs="Calibri"/>
                <w:b/>
                <w:sz w:val="22"/>
                <w:szCs w:val="22"/>
              </w:rPr>
              <w:t>UNIT. (R$)</w:t>
            </w:r>
          </w:p>
        </w:tc>
        <w:tc>
          <w:tcPr>
            <w:tcW w:w="1448" w:type="dxa"/>
            <w:tcBorders>
              <w:right w:val="nil"/>
            </w:tcBorders>
            <w:shd w:val="clear" w:color="auto" w:fill="auto"/>
            <w:vAlign w:val="center"/>
          </w:tcPr>
          <w:p w14:paraId="408FE483" w14:textId="77777777" w:rsidR="00EE3303" w:rsidRPr="0036192F" w:rsidRDefault="00F7042B">
            <w:pPr>
              <w:ind w:right="-1"/>
              <w:jc w:val="center"/>
              <w:rPr>
                <w:rFonts w:ascii="Calibri" w:hAnsi="Calibri" w:cs="Calibri"/>
                <w:b/>
                <w:sz w:val="22"/>
                <w:szCs w:val="22"/>
              </w:rPr>
            </w:pPr>
            <w:r w:rsidRPr="0036192F">
              <w:rPr>
                <w:rFonts w:ascii="Calibri" w:hAnsi="Calibri" w:cs="Calibri"/>
                <w:b/>
                <w:sz w:val="22"/>
                <w:szCs w:val="22"/>
              </w:rPr>
              <w:t>VALOR</w:t>
            </w:r>
          </w:p>
          <w:p w14:paraId="6B3E5DAA" w14:textId="77777777" w:rsidR="00EE3303" w:rsidRPr="0036192F" w:rsidRDefault="00F7042B">
            <w:pPr>
              <w:ind w:right="-1"/>
              <w:jc w:val="center"/>
              <w:rPr>
                <w:rFonts w:ascii="Calibri" w:hAnsi="Calibri" w:cs="Calibri"/>
                <w:b/>
                <w:sz w:val="22"/>
                <w:szCs w:val="22"/>
              </w:rPr>
            </w:pPr>
            <w:r w:rsidRPr="0036192F">
              <w:rPr>
                <w:rFonts w:ascii="Calibri" w:hAnsi="Calibri" w:cs="Calibri"/>
                <w:b/>
                <w:sz w:val="22"/>
                <w:szCs w:val="22"/>
              </w:rPr>
              <w:t>TOTAL (R$)</w:t>
            </w:r>
          </w:p>
        </w:tc>
      </w:tr>
      <w:tr w:rsidR="00EE3303" w:rsidRPr="0036192F" w14:paraId="77701630" w14:textId="77777777" w:rsidTr="0013477A">
        <w:trPr>
          <w:trHeight w:val="233"/>
          <w:jc w:val="center"/>
        </w:trPr>
        <w:tc>
          <w:tcPr>
            <w:tcW w:w="567" w:type="dxa"/>
            <w:tcBorders>
              <w:left w:val="nil"/>
            </w:tcBorders>
            <w:shd w:val="clear" w:color="auto" w:fill="auto"/>
            <w:vAlign w:val="center"/>
          </w:tcPr>
          <w:p w14:paraId="4BB9B777" w14:textId="1B9DF67C" w:rsidR="00EE3303" w:rsidRPr="0013477A" w:rsidRDefault="0013477A">
            <w:pPr>
              <w:ind w:left="-77" w:right="-108"/>
              <w:jc w:val="center"/>
              <w:rPr>
                <w:rFonts w:asciiTheme="minorHAnsi" w:hAnsiTheme="minorHAnsi" w:cstheme="minorHAnsi"/>
                <w:b/>
                <w:sz w:val="22"/>
                <w:szCs w:val="22"/>
              </w:rPr>
            </w:pPr>
            <w:r>
              <w:rPr>
                <w:rFonts w:asciiTheme="minorHAnsi" w:hAnsiTheme="minorHAnsi" w:cstheme="minorHAnsi"/>
                <w:b/>
                <w:sz w:val="22"/>
                <w:szCs w:val="22"/>
              </w:rPr>
              <w:t>XX</w:t>
            </w:r>
          </w:p>
        </w:tc>
        <w:tc>
          <w:tcPr>
            <w:tcW w:w="567" w:type="dxa"/>
            <w:shd w:val="clear" w:color="auto" w:fill="auto"/>
            <w:vAlign w:val="center"/>
          </w:tcPr>
          <w:p w14:paraId="2EC03F47" w14:textId="75FF843D" w:rsidR="00EE3303" w:rsidRPr="0013477A" w:rsidRDefault="0013477A">
            <w:pPr>
              <w:ind w:right="-1"/>
              <w:jc w:val="center"/>
              <w:rPr>
                <w:rFonts w:asciiTheme="minorHAnsi" w:hAnsiTheme="minorHAnsi" w:cstheme="minorHAnsi"/>
                <w:b/>
                <w:sz w:val="22"/>
                <w:szCs w:val="22"/>
              </w:rPr>
            </w:pPr>
            <w:r>
              <w:rPr>
                <w:rFonts w:asciiTheme="minorHAnsi" w:hAnsiTheme="minorHAnsi" w:cstheme="minorHAnsi"/>
                <w:b/>
                <w:sz w:val="22"/>
                <w:szCs w:val="22"/>
              </w:rPr>
              <w:t>XX</w:t>
            </w:r>
          </w:p>
        </w:tc>
        <w:tc>
          <w:tcPr>
            <w:tcW w:w="567" w:type="dxa"/>
            <w:shd w:val="clear" w:color="auto" w:fill="auto"/>
            <w:vAlign w:val="center"/>
          </w:tcPr>
          <w:p w14:paraId="2048419D" w14:textId="01B8B7BA" w:rsidR="00EE3303" w:rsidRPr="0013477A" w:rsidRDefault="0013477A">
            <w:pPr>
              <w:ind w:right="-1"/>
              <w:jc w:val="center"/>
              <w:rPr>
                <w:rFonts w:asciiTheme="minorHAnsi" w:hAnsiTheme="minorHAnsi" w:cstheme="minorHAnsi"/>
                <w:b/>
                <w:sz w:val="22"/>
                <w:szCs w:val="22"/>
              </w:rPr>
            </w:pPr>
            <w:r>
              <w:rPr>
                <w:rFonts w:asciiTheme="minorHAnsi" w:hAnsiTheme="minorHAnsi" w:cstheme="minorHAnsi"/>
                <w:b/>
                <w:sz w:val="22"/>
                <w:szCs w:val="22"/>
              </w:rPr>
              <w:t>XX</w:t>
            </w:r>
          </w:p>
        </w:tc>
        <w:tc>
          <w:tcPr>
            <w:tcW w:w="4567" w:type="dxa"/>
            <w:shd w:val="clear" w:color="auto" w:fill="auto"/>
            <w:vAlign w:val="center"/>
          </w:tcPr>
          <w:p w14:paraId="0F09EE11" w14:textId="3F51AC71" w:rsidR="00EE3303" w:rsidRPr="0013477A" w:rsidRDefault="0013477A">
            <w:pPr>
              <w:ind w:left="-108" w:right="-108"/>
              <w:jc w:val="center"/>
              <w:rPr>
                <w:rFonts w:asciiTheme="minorHAnsi" w:hAnsiTheme="minorHAnsi" w:cstheme="minorHAnsi"/>
                <w:b/>
                <w:sz w:val="22"/>
                <w:szCs w:val="22"/>
              </w:rPr>
            </w:pPr>
            <w:r>
              <w:rPr>
                <w:rFonts w:asciiTheme="minorHAnsi" w:hAnsiTheme="minorHAnsi" w:cstheme="minorHAnsi"/>
                <w:b/>
                <w:sz w:val="22"/>
                <w:szCs w:val="22"/>
              </w:rPr>
              <w:t>XXXXXXXXXXXXXXXXXXX</w:t>
            </w:r>
          </w:p>
        </w:tc>
        <w:tc>
          <w:tcPr>
            <w:tcW w:w="1275" w:type="dxa"/>
            <w:shd w:val="clear" w:color="auto" w:fill="auto"/>
            <w:vAlign w:val="center"/>
          </w:tcPr>
          <w:p w14:paraId="0AFEC757" w14:textId="6D0DAA8C" w:rsidR="00EE3303" w:rsidRPr="0013477A" w:rsidRDefault="0013477A">
            <w:pPr>
              <w:ind w:right="-1"/>
              <w:jc w:val="center"/>
              <w:rPr>
                <w:rFonts w:asciiTheme="minorHAnsi" w:hAnsiTheme="minorHAnsi" w:cstheme="minorHAnsi"/>
                <w:b/>
                <w:sz w:val="22"/>
                <w:szCs w:val="22"/>
              </w:rPr>
            </w:pPr>
            <w:r>
              <w:rPr>
                <w:rFonts w:asciiTheme="minorHAnsi" w:hAnsiTheme="minorHAnsi" w:cstheme="minorHAnsi"/>
                <w:b/>
                <w:sz w:val="22"/>
                <w:szCs w:val="22"/>
              </w:rPr>
              <w:t>XXXXX</w:t>
            </w:r>
          </w:p>
        </w:tc>
        <w:tc>
          <w:tcPr>
            <w:tcW w:w="1448" w:type="dxa"/>
            <w:tcBorders>
              <w:right w:val="nil"/>
            </w:tcBorders>
            <w:shd w:val="clear" w:color="auto" w:fill="auto"/>
            <w:vAlign w:val="center"/>
          </w:tcPr>
          <w:p w14:paraId="6B31FAD1" w14:textId="0A4F4F3C" w:rsidR="00EE3303" w:rsidRPr="0013477A" w:rsidRDefault="0013477A">
            <w:pPr>
              <w:ind w:right="-1"/>
              <w:jc w:val="center"/>
              <w:rPr>
                <w:rFonts w:asciiTheme="minorHAnsi" w:hAnsiTheme="minorHAnsi" w:cstheme="minorHAnsi"/>
                <w:b/>
                <w:sz w:val="22"/>
                <w:szCs w:val="22"/>
              </w:rPr>
            </w:pPr>
            <w:r>
              <w:rPr>
                <w:rFonts w:asciiTheme="minorHAnsi" w:hAnsiTheme="minorHAnsi" w:cstheme="minorHAnsi"/>
                <w:b/>
                <w:sz w:val="22"/>
                <w:szCs w:val="22"/>
              </w:rPr>
              <w:t>XXXXX</w:t>
            </w:r>
          </w:p>
        </w:tc>
      </w:tr>
      <w:tr w:rsidR="0013477A" w:rsidRPr="0036192F" w14:paraId="291296BB" w14:textId="77777777" w:rsidTr="0013477A">
        <w:trPr>
          <w:trHeight w:val="233"/>
          <w:jc w:val="center"/>
        </w:trPr>
        <w:tc>
          <w:tcPr>
            <w:tcW w:w="567" w:type="dxa"/>
            <w:tcBorders>
              <w:left w:val="nil"/>
            </w:tcBorders>
            <w:shd w:val="clear" w:color="auto" w:fill="auto"/>
            <w:vAlign w:val="center"/>
          </w:tcPr>
          <w:p w14:paraId="3EC28769" w14:textId="3087E47A" w:rsidR="0013477A" w:rsidRPr="0013477A" w:rsidRDefault="0013477A" w:rsidP="0013477A">
            <w:pPr>
              <w:ind w:left="-77" w:right="-108"/>
              <w:jc w:val="center"/>
              <w:rPr>
                <w:rFonts w:asciiTheme="minorHAnsi" w:hAnsiTheme="minorHAnsi" w:cstheme="minorHAnsi"/>
                <w:b/>
                <w:sz w:val="22"/>
                <w:szCs w:val="22"/>
              </w:rPr>
            </w:pPr>
            <w:r>
              <w:rPr>
                <w:rFonts w:asciiTheme="minorHAnsi" w:hAnsiTheme="minorHAnsi" w:cstheme="minorHAnsi"/>
                <w:b/>
                <w:sz w:val="22"/>
                <w:szCs w:val="22"/>
              </w:rPr>
              <w:t>XX</w:t>
            </w:r>
          </w:p>
        </w:tc>
        <w:tc>
          <w:tcPr>
            <w:tcW w:w="567" w:type="dxa"/>
            <w:shd w:val="clear" w:color="auto" w:fill="auto"/>
            <w:vAlign w:val="center"/>
          </w:tcPr>
          <w:p w14:paraId="47D1A973" w14:textId="6854F0D6" w:rsidR="0013477A" w:rsidRPr="0013477A" w:rsidRDefault="0013477A" w:rsidP="0013477A">
            <w:pPr>
              <w:ind w:right="-1"/>
              <w:jc w:val="center"/>
              <w:rPr>
                <w:rFonts w:asciiTheme="minorHAnsi" w:hAnsiTheme="minorHAnsi" w:cstheme="minorHAnsi"/>
                <w:b/>
                <w:sz w:val="22"/>
                <w:szCs w:val="22"/>
              </w:rPr>
            </w:pPr>
            <w:r>
              <w:rPr>
                <w:rFonts w:asciiTheme="minorHAnsi" w:hAnsiTheme="minorHAnsi" w:cstheme="minorHAnsi"/>
                <w:b/>
                <w:sz w:val="22"/>
                <w:szCs w:val="22"/>
              </w:rPr>
              <w:t>XX</w:t>
            </w:r>
          </w:p>
        </w:tc>
        <w:tc>
          <w:tcPr>
            <w:tcW w:w="567" w:type="dxa"/>
            <w:shd w:val="clear" w:color="auto" w:fill="auto"/>
            <w:vAlign w:val="center"/>
          </w:tcPr>
          <w:p w14:paraId="515E869B" w14:textId="1DA83DC0" w:rsidR="0013477A" w:rsidRPr="0013477A" w:rsidRDefault="0013477A" w:rsidP="0013477A">
            <w:pPr>
              <w:ind w:right="-1"/>
              <w:jc w:val="center"/>
              <w:rPr>
                <w:rFonts w:asciiTheme="minorHAnsi" w:hAnsiTheme="minorHAnsi" w:cstheme="minorHAnsi"/>
                <w:b/>
                <w:sz w:val="22"/>
                <w:szCs w:val="22"/>
              </w:rPr>
            </w:pPr>
            <w:r>
              <w:rPr>
                <w:rFonts w:asciiTheme="minorHAnsi" w:hAnsiTheme="minorHAnsi" w:cstheme="minorHAnsi"/>
                <w:b/>
                <w:sz w:val="22"/>
                <w:szCs w:val="22"/>
              </w:rPr>
              <w:t>XX</w:t>
            </w:r>
          </w:p>
        </w:tc>
        <w:tc>
          <w:tcPr>
            <w:tcW w:w="4567" w:type="dxa"/>
            <w:shd w:val="clear" w:color="auto" w:fill="auto"/>
            <w:vAlign w:val="center"/>
          </w:tcPr>
          <w:p w14:paraId="325EBC61" w14:textId="5A55B9D4" w:rsidR="0013477A" w:rsidRPr="0013477A" w:rsidRDefault="0013477A" w:rsidP="0013477A">
            <w:pPr>
              <w:ind w:left="-108" w:right="-108"/>
              <w:jc w:val="center"/>
              <w:rPr>
                <w:rFonts w:asciiTheme="minorHAnsi" w:hAnsiTheme="minorHAnsi" w:cstheme="minorHAnsi"/>
                <w:b/>
                <w:sz w:val="22"/>
                <w:szCs w:val="22"/>
              </w:rPr>
            </w:pPr>
            <w:r>
              <w:rPr>
                <w:rFonts w:asciiTheme="minorHAnsi" w:hAnsiTheme="minorHAnsi" w:cstheme="minorHAnsi"/>
                <w:b/>
                <w:sz w:val="22"/>
                <w:szCs w:val="22"/>
              </w:rPr>
              <w:t>XXXXXXXXXXXXXXXXXXX</w:t>
            </w:r>
          </w:p>
        </w:tc>
        <w:tc>
          <w:tcPr>
            <w:tcW w:w="1275" w:type="dxa"/>
            <w:shd w:val="clear" w:color="auto" w:fill="auto"/>
            <w:vAlign w:val="center"/>
          </w:tcPr>
          <w:p w14:paraId="776DA76E" w14:textId="25C6D402" w:rsidR="0013477A" w:rsidRPr="0013477A" w:rsidRDefault="0013477A" w:rsidP="0013477A">
            <w:pPr>
              <w:ind w:right="-1"/>
              <w:jc w:val="center"/>
              <w:rPr>
                <w:rFonts w:asciiTheme="minorHAnsi" w:hAnsiTheme="minorHAnsi" w:cstheme="minorHAnsi"/>
                <w:b/>
                <w:sz w:val="22"/>
                <w:szCs w:val="22"/>
              </w:rPr>
            </w:pPr>
            <w:r>
              <w:rPr>
                <w:rFonts w:asciiTheme="minorHAnsi" w:hAnsiTheme="minorHAnsi" w:cstheme="minorHAnsi"/>
                <w:b/>
                <w:sz w:val="22"/>
                <w:szCs w:val="22"/>
              </w:rPr>
              <w:t>XXXXX</w:t>
            </w:r>
          </w:p>
        </w:tc>
        <w:tc>
          <w:tcPr>
            <w:tcW w:w="1448" w:type="dxa"/>
            <w:tcBorders>
              <w:right w:val="nil"/>
            </w:tcBorders>
            <w:shd w:val="clear" w:color="auto" w:fill="auto"/>
            <w:vAlign w:val="center"/>
          </w:tcPr>
          <w:p w14:paraId="44BD3121" w14:textId="57C009F8" w:rsidR="0013477A" w:rsidRPr="0013477A" w:rsidRDefault="0013477A" w:rsidP="0013477A">
            <w:pPr>
              <w:ind w:right="-1"/>
              <w:jc w:val="center"/>
              <w:rPr>
                <w:rFonts w:asciiTheme="minorHAnsi" w:hAnsiTheme="minorHAnsi" w:cstheme="minorHAnsi"/>
                <w:b/>
                <w:sz w:val="22"/>
                <w:szCs w:val="22"/>
              </w:rPr>
            </w:pPr>
            <w:r>
              <w:rPr>
                <w:rFonts w:asciiTheme="minorHAnsi" w:hAnsiTheme="minorHAnsi" w:cstheme="minorHAnsi"/>
                <w:b/>
                <w:sz w:val="22"/>
                <w:szCs w:val="22"/>
              </w:rPr>
              <w:t>XXXXX</w:t>
            </w:r>
          </w:p>
        </w:tc>
      </w:tr>
      <w:tr w:rsidR="0013477A" w:rsidRPr="0036192F" w14:paraId="153C04AA" w14:textId="77777777" w:rsidTr="0013477A">
        <w:trPr>
          <w:trHeight w:val="233"/>
          <w:jc w:val="center"/>
        </w:trPr>
        <w:tc>
          <w:tcPr>
            <w:tcW w:w="567" w:type="dxa"/>
            <w:tcBorders>
              <w:left w:val="nil"/>
            </w:tcBorders>
            <w:shd w:val="clear" w:color="auto" w:fill="auto"/>
            <w:vAlign w:val="center"/>
          </w:tcPr>
          <w:p w14:paraId="1DE938F4" w14:textId="4FDCFCDF" w:rsidR="0013477A" w:rsidRPr="0013477A" w:rsidRDefault="0013477A" w:rsidP="0013477A">
            <w:pPr>
              <w:ind w:left="-77" w:right="-108"/>
              <w:jc w:val="center"/>
              <w:rPr>
                <w:rFonts w:asciiTheme="minorHAnsi" w:hAnsiTheme="minorHAnsi" w:cstheme="minorHAnsi"/>
                <w:b/>
                <w:sz w:val="22"/>
                <w:szCs w:val="22"/>
              </w:rPr>
            </w:pPr>
            <w:r>
              <w:rPr>
                <w:rFonts w:asciiTheme="minorHAnsi" w:hAnsiTheme="minorHAnsi" w:cstheme="minorHAnsi"/>
                <w:b/>
                <w:sz w:val="22"/>
                <w:szCs w:val="22"/>
              </w:rPr>
              <w:t>XX</w:t>
            </w:r>
          </w:p>
        </w:tc>
        <w:tc>
          <w:tcPr>
            <w:tcW w:w="567" w:type="dxa"/>
            <w:shd w:val="clear" w:color="auto" w:fill="auto"/>
            <w:vAlign w:val="center"/>
          </w:tcPr>
          <w:p w14:paraId="173A9F6B" w14:textId="6BDDDD5D" w:rsidR="0013477A" w:rsidRPr="0013477A" w:rsidRDefault="0013477A" w:rsidP="0013477A">
            <w:pPr>
              <w:ind w:right="-1"/>
              <w:jc w:val="center"/>
              <w:rPr>
                <w:rFonts w:asciiTheme="minorHAnsi" w:hAnsiTheme="minorHAnsi" w:cstheme="minorHAnsi"/>
                <w:b/>
                <w:sz w:val="22"/>
                <w:szCs w:val="22"/>
              </w:rPr>
            </w:pPr>
            <w:r>
              <w:rPr>
                <w:rFonts w:asciiTheme="minorHAnsi" w:hAnsiTheme="minorHAnsi" w:cstheme="minorHAnsi"/>
                <w:b/>
                <w:sz w:val="22"/>
                <w:szCs w:val="22"/>
              </w:rPr>
              <w:t>XX</w:t>
            </w:r>
          </w:p>
        </w:tc>
        <w:tc>
          <w:tcPr>
            <w:tcW w:w="567" w:type="dxa"/>
            <w:shd w:val="clear" w:color="auto" w:fill="auto"/>
            <w:vAlign w:val="center"/>
          </w:tcPr>
          <w:p w14:paraId="3F0276E1" w14:textId="39821745" w:rsidR="0013477A" w:rsidRPr="0013477A" w:rsidRDefault="0013477A" w:rsidP="0013477A">
            <w:pPr>
              <w:ind w:right="-1"/>
              <w:jc w:val="center"/>
              <w:rPr>
                <w:rFonts w:asciiTheme="minorHAnsi" w:hAnsiTheme="minorHAnsi" w:cstheme="minorHAnsi"/>
                <w:b/>
                <w:sz w:val="22"/>
                <w:szCs w:val="22"/>
              </w:rPr>
            </w:pPr>
            <w:r>
              <w:rPr>
                <w:rFonts w:asciiTheme="minorHAnsi" w:hAnsiTheme="minorHAnsi" w:cstheme="minorHAnsi"/>
                <w:b/>
                <w:sz w:val="22"/>
                <w:szCs w:val="22"/>
              </w:rPr>
              <w:t>XX</w:t>
            </w:r>
          </w:p>
        </w:tc>
        <w:tc>
          <w:tcPr>
            <w:tcW w:w="4567" w:type="dxa"/>
            <w:shd w:val="clear" w:color="auto" w:fill="auto"/>
            <w:vAlign w:val="center"/>
          </w:tcPr>
          <w:p w14:paraId="5C97799E" w14:textId="4EC38DDA" w:rsidR="0013477A" w:rsidRPr="0013477A" w:rsidRDefault="0013477A" w:rsidP="0013477A">
            <w:pPr>
              <w:ind w:left="-108" w:right="-108"/>
              <w:jc w:val="center"/>
              <w:rPr>
                <w:rFonts w:asciiTheme="minorHAnsi" w:hAnsiTheme="minorHAnsi" w:cstheme="minorHAnsi"/>
                <w:b/>
                <w:sz w:val="22"/>
                <w:szCs w:val="22"/>
              </w:rPr>
            </w:pPr>
            <w:r>
              <w:rPr>
                <w:rFonts w:asciiTheme="minorHAnsi" w:hAnsiTheme="minorHAnsi" w:cstheme="minorHAnsi"/>
                <w:b/>
                <w:sz w:val="22"/>
                <w:szCs w:val="22"/>
              </w:rPr>
              <w:t>XXXXXXXXXXXXXXXXXXX</w:t>
            </w:r>
          </w:p>
        </w:tc>
        <w:tc>
          <w:tcPr>
            <w:tcW w:w="1275" w:type="dxa"/>
            <w:shd w:val="clear" w:color="auto" w:fill="auto"/>
            <w:vAlign w:val="center"/>
          </w:tcPr>
          <w:p w14:paraId="3A21811C" w14:textId="3F25D197" w:rsidR="0013477A" w:rsidRPr="0013477A" w:rsidRDefault="0013477A" w:rsidP="0013477A">
            <w:pPr>
              <w:ind w:right="-1"/>
              <w:jc w:val="center"/>
              <w:rPr>
                <w:rFonts w:asciiTheme="minorHAnsi" w:hAnsiTheme="minorHAnsi" w:cstheme="minorHAnsi"/>
                <w:b/>
                <w:sz w:val="22"/>
                <w:szCs w:val="22"/>
              </w:rPr>
            </w:pPr>
            <w:r>
              <w:rPr>
                <w:rFonts w:asciiTheme="minorHAnsi" w:hAnsiTheme="minorHAnsi" w:cstheme="minorHAnsi"/>
                <w:b/>
                <w:sz w:val="22"/>
                <w:szCs w:val="22"/>
              </w:rPr>
              <w:t>XXXXX</w:t>
            </w:r>
          </w:p>
        </w:tc>
        <w:tc>
          <w:tcPr>
            <w:tcW w:w="1448" w:type="dxa"/>
            <w:tcBorders>
              <w:right w:val="nil"/>
            </w:tcBorders>
            <w:shd w:val="clear" w:color="auto" w:fill="auto"/>
            <w:vAlign w:val="center"/>
          </w:tcPr>
          <w:p w14:paraId="3262D96D" w14:textId="28E66F30" w:rsidR="0013477A" w:rsidRPr="0013477A" w:rsidRDefault="0013477A" w:rsidP="0013477A">
            <w:pPr>
              <w:ind w:right="-1"/>
              <w:jc w:val="center"/>
              <w:rPr>
                <w:rFonts w:asciiTheme="minorHAnsi" w:hAnsiTheme="minorHAnsi" w:cstheme="minorHAnsi"/>
                <w:b/>
                <w:sz w:val="22"/>
                <w:szCs w:val="22"/>
              </w:rPr>
            </w:pPr>
            <w:r>
              <w:rPr>
                <w:rFonts w:asciiTheme="minorHAnsi" w:hAnsiTheme="minorHAnsi" w:cstheme="minorHAnsi"/>
                <w:b/>
                <w:sz w:val="22"/>
                <w:szCs w:val="22"/>
              </w:rPr>
              <w:t>XXXXX</w:t>
            </w:r>
          </w:p>
        </w:tc>
      </w:tr>
      <w:tr w:rsidR="0013477A" w:rsidRPr="0036192F" w14:paraId="4A67091B" w14:textId="77777777" w:rsidTr="0013477A">
        <w:trPr>
          <w:trHeight w:val="391"/>
          <w:jc w:val="center"/>
        </w:trPr>
        <w:tc>
          <w:tcPr>
            <w:tcW w:w="7543" w:type="dxa"/>
            <w:gridSpan w:val="5"/>
            <w:tcBorders>
              <w:left w:val="nil"/>
            </w:tcBorders>
            <w:shd w:val="clear" w:color="auto" w:fill="auto"/>
            <w:vAlign w:val="center"/>
          </w:tcPr>
          <w:p w14:paraId="569613B2" w14:textId="5CBD29F1" w:rsidR="0013477A" w:rsidRDefault="0013477A" w:rsidP="0013477A">
            <w:pPr>
              <w:ind w:right="-1"/>
              <w:jc w:val="right"/>
              <w:rPr>
                <w:rFonts w:asciiTheme="minorHAnsi" w:hAnsiTheme="minorHAnsi" w:cstheme="minorHAnsi"/>
                <w:b/>
                <w:sz w:val="22"/>
                <w:szCs w:val="22"/>
              </w:rPr>
            </w:pPr>
            <w:r>
              <w:rPr>
                <w:rFonts w:asciiTheme="minorHAnsi" w:hAnsiTheme="minorHAnsi" w:cstheme="minorHAnsi"/>
                <w:b/>
                <w:sz w:val="22"/>
                <w:szCs w:val="22"/>
              </w:rPr>
              <w:t>VALOR GLOBAL</w:t>
            </w:r>
          </w:p>
        </w:tc>
        <w:tc>
          <w:tcPr>
            <w:tcW w:w="1448" w:type="dxa"/>
            <w:tcBorders>
              <w:right w:val="nil"/>
            </w:tcBorders>
            <w:shd w:val="clear" w:color="auto" w:fill="auto"/>
            <w:vAlign w:val="center"/>
          </w:tcPr>
          <w:p w14:paraId="567E67F5" w14:textId="45FC3CFC" w:rsidR="0013477A" w:rsidRDefault="0013477A" w:rsidP="0013477A">
            <w:pPr>
              <w:ind w:right="-1"/>
              <w:jc w:val="center"/>
              <w:rPr>
                <w:rFonts w:asciiTheme="minorHAnsi" w:hAnsiTheme="minorHAnsi" w:cstheme="minorHAnsi"/>
                <w:b/>
                <w:sz w:val="22"/>
                <w:szCs w:val="22"/>
              </w:rPr>
            </w:pPr>
            <w:r>
              <w:rPr>
                <w:rFonts w:asciiTheme="minorHAnsi" w:hAnsiTheme="minorHAnsi" w:cstheme="minorHAnsi"/>
                <w:b/>
                <w:sz w:val="22"/>
                <w:szCs w:val="22"/>
              </w:rPr>
              <w:t>XXXXXXXX</w:t>
            </w:r>
          </w:p>
        </w:tc>
      </w:tr>
    </w:tbl>
    <w:p w14:paraId="22102FCB" w14:textId="77777777" w:rsidR="00EE3303" w:rsidRPr="0036192F" w:rsidRDefault="00EE3303">
      <w:pPr>
        <w:pStyle w:val="Ttulo1"/>
        <w:numPr>
          <w:ilvl w:val="0"/>
          <w:numId w:val="0"/>
        </w:numPr>
        <w:jc w:val="left"/>
        <w:rPr>
          <w:rFonts w:ascii="Calibri" w:hAnsi="Calibri" w:cs="Calibri"/>
          <w:b w:val="0"/>
          <w:bCs/>
          <w:sz w:val="22"/>
          <w:szCs w:val="22"/>
        </w:rPr>
      </w:pPr>
    </w:p>
    <w:p w14:paraId="62063811" w14:textId="77777777" w:rsidR="00EE3303" w:rsidRPr="0036192F" w:rsidRDefault="00F7042B">
      <w:pPr>
        <w:pStyle w:val="Ttulo1"/>
        <w:numPr>
          <w:ilvl w:val="0"/>
          <w:numId w:val="0"/>
        </w:numPr>
        <w:jc w:val="left"/>
        <w:rPr>
          <w:rFonts w:ascii="Calibri" w:hAnsi="Calibri" w:cs="Calibri"/>
          <w:b w:val="0"/>
          <w:bCs/>
          <w:sz w:val="22"/>
          <w:szCs w:val="22"/>
        </w:rPr>
      </w:pPr>
      <w:r w:rsidRPr="0036192F">
        <w:rPr>
          <w:rFonts w:ascii="Calibri" w:hAnsi="Calibri" w:cs="Calibri"/>
          <w:b w:val="0"/>
          <w:bCs/>
          <w:sz w:val="22"/>
          <w:szCs w:val="22"/>
        </w:rPr>
        <w:t xml:space="preserve">Prazo de Validade da </w:t>
      </w:r>
      <w:proofErr w:type="gramStart"/>
      <w:r w:rsidRPr="0036192F">
        <w:rPr>
          <w:rFonts w:ascii="Calibri" w:hAnsi="Calibri" w:cs="Calibri"/>
          <w:b w:val="0"/>
          <w:bCs/>
          <w:sz w:val="22"/>
          <w:szCs w:val="22"/>
        </w:rPr>
        <w:t>Proposta  _</w:t>
      </w:r>
      <w:proofErr w:type="gramEnd"/>
      <w:r w:rsidRPr="0036192F">
        <w:rPr>
          <w:rFonts w:ascii="Calibri" w:hAnsi="Calibri" w:cs="Calibri"/>
          <w:b w:val="0"/>
          <w:bCs/>
          <w:sz w:val="22"/>
          <w:szCs w:val="22"/>
        </w:rPr>
        <w:t>__XX___ dias</w:t>
      </w:r>
    </w:p>
    <w:p w14:paraId="23A1BC4B" w14:textId="77777777" w:rsidR="00EE3303" w:rsidRPr="0036192F" w:rsidRDefault="00EE3303">
      <w:pPr>
        <w:rPr>
          <w:rFonts w:ascii="Calibri" w:hAnsi="Calibri" w:cs="Calibri"/>
          <w:sz w:val="22"/>
          <w:szCs w:val="22"/>
        </w:rPr>
      </w:pPr>
    </w:p>
    <w:p w14:paraId="29C42E88" w14:textId="77777777" w:rsidR="00EE3303" w:rsidRPr="0036192F" w:rsidRDefault="00F7042B">
      <w:pPr>
        <w:jc w:val="center"/>
        <w:rPr>
          <w:rFonts w:ascii="Calibri" w:hAnsi="Calibri" w:cs="Calibri"/>
          <w:sz w:val="22"/>
          <w:szCs w:val="22"/>
        </w:rPr>
      </w:pPr>
      <w:r w:rsidRPr="0036192F">
        <w:rPr>
          <w:rFonts w:ascii="Calibri" w:hAnsi="Calibri" w:cs="Calibri"/>
          <w:sz w:val="22"/>
          <w:szCs w:val="22"/>
        </w:rPr>
        <w:t xml:space="preserve">_________, ___ de ________ </w:t>
      </w:r>
      <w:proofErr w:type="spellStart"/>
      <w:r w:rsidRPr="0036192F">
        <w:rPr>
          <w:rFonts w:ascii="Calibri" w:hAnsi="Calibri" w:cs="Calibri"/>
          <w:sz w:val="22"/>
          <w:szCs w:val="22"/>
        </w:rPr>
        <w:t>de</w:t>
      </w:r>
      <w:proofErr w:type="spellEnd"/>
      <w:r w:rsidRPr="0036192F">
        <w:rPr>
          <w:rFonts w:ascii="Calibri" w:hAnsi="Calibri" w:cs="Calibri"/>
          <w:sz w:val="22"/>
          <w:szCs w:val="22"/>
        </w:rPr>
        <w:t xml:space="preserve"> 2024</w:t>
      </w:r>
    </w:p>
    <w:p w14:paraId="6639DD03" w14:textId="77777777" w:rsidR="00EE3303" w:rsidRPr="0036192F" w:rsidRDefault="00EE3303">
      <w:pPr>
        <w:jc w:val="center"/>
        <w:rPr>
          <w:rFonts w:ascii="Calibri" w:hAnsi="Calibri" w:cs="Calibri"/>
          <w:sz w:val="22"/>
          <w:szCs w:val="22"/>
        </w:rPr>
      </w:pPr>
    </w:p>
    <w:p w14:paraId="54E0B27A" w14:textId="77777777" w:rsidR="00EE3303" w:rsidRPr="0036192F" w:rsidRDefault="00EE3303">
      <w:pPr>
        <w:jc w:val="center"/>
        <w:rPr>
          <w:rFonts w:ascii="Calibri" w:hAnsi="Calibri" w:cs="Calibri"/>
          <w:sz w:val="22"/>
          <w:szCs w:val="22"/>
        </w:rPr>
      </w:pPr>
    </w:p>
    <w:p w14:paraId="4B2BCBDC" w14:textId="77777777" w:rsidR="00EE3303" w:rsidRPr="0036192F" w:rsidRDefault="00F7042B">
      <w:pPr>
        <w:jc w:val="center"/>
        <w:rPr>
          <w:rFonts w:ascii="Calibri" w:hAnsi="Calibri" w:cs="Calibri"/>
          <w:sz w:val="22"/>
          <w:szCs w:val="22"/>
        </w:rPr>
      </w:pPr>
      <w:r w:rsidRPr="0036192F">
        <w:rPr>
          <w:rFonts w:ascii="Calibri" w:hAnsi="Calibri" w:cs="Calibri"/>
          <w:sz w:val="22"/>
          <w:szCs w:val="22"/>
        </w:rPr>
        <w:t>_________________ ________________</w:t>
      </w:r>
    </w:p>
    <w:p w14:paraId="6A389315" w14:textId="77777777" w:rsidR="00EE3303" w:rsidRPr="0036192F" w:rsidRDefault="00F7042B">
      <w:pPr>
        <w:jc w:val="center"/>
        <w:rPr>
          <w:rFonts w:ascii="Calibri" w:hAnsi="Calibri" w:cs="Calibri"/>
          <w:sz w:val="22"/>
          <w:szCs w:val="22"/>
        </w:rPr>
      </w:pPr>
      <w:r w:rsidRPr="0036192F">
        <w:rPr>
          <w:rFonts w:ascii="Calibri" w:hAnsi="Calibri" w:cs="Calibri"/>
          <w:sz w:val="22"/>
          <w:szCs w:val="22"/>
        </w:rPr>
        <w:t xml:space="preserve"> Nome do Responsável (Carimbo da Empresa e CNPJ)</w:t>
      </w:r>
    </w:p>
    <w:p w14:paraId="176F7681" w14:textId="77777777" w:rsidR="00EE3303" w:rsidRPr="0036192F" w:rsidRDefault="00EE3303">
      <w:pPr>
        <w:jc w:val="center"/>
        <w:rPr>
          <w:rFonts w:ascii="Calibri" w:hAnsi="Calibri" w:cs="Calibri"/>
          <w:sz w:val="22"/>
          <w:szCs w:val="22"/>
        </w:rPr>
      </w:pPr>
    </w:p>
    <w:p w14:paraId="1A08B81C" w14:textId="77777777" w:rsidR="00925D70" w:rsidRPr="0036192F" w:rsidRDefault="00925D70">
      <w:pPr>
        <w:jc w:val="center"/>
        <w:rPr>
          <w:rFonts w:ascii="Calibri" w:hAnsi="Calibri" w:cs="Calibri"/>
          <w:sz w:val="22"/>
          <w:szCs w:val="22"/>
        </w:rPr>
      </w:pPr>
    </w:p>
    <w:p w14:paraId="75571DB1" w14:textId="77777777" w:rsidR="00EE3303" w:rsidRPr="0036192F" w:rsidRDefault="00F7042B">
      <w:pPr>
        <w:autoSpaceDE w:val="0"/>
        <w:autoSpaceDN w:val="0"/>
        <w:adjustRightInd w:val="0"/>
        <w:jc w:val="both"/>
        <w:rPr>
          <w:rFonts w:ascii="Calibri" w:hAnsi="Calibri" w:cs="Calibri"/>
          <w:b/>
          <w:sz w:val="22"/>
          <w:szCs w:val="22"/>
        </w:rPr>
      </w:pPr>
      <w:r w:rsidRPr="0036192F">
        <w:rPr>
          <w:rFonts w:ascii="Calibri" w:hAnsi="Calibri" w:cs="Calibri"/>
          <w:b/>
          <w:sz w:val="22"/>
          <w:szCs w:val="22"/>
        </w:rPr>
        <w:t>NOTA:</w:t>
      </w:r>
    </w:p>
    <w:p w14:paraId="2A1B0756" w14:textId="77777777" w:rsidR="00EE3303" w:rsidRPr="0036192F" w:rsidRDefault="00EE3303">
      <w:pPr>
        <w:autoSpaceDE w:val="0"/>
        <w:autoSpaceDN w:val="0"/>
        <w:adjustRightInd w:val="0"/>
        <w:jc w:val="both"/>
        <w:rPr>
          <w:rFonts w:ascii="Calibri" w:hAnsi="Calibri" w:cs="Calibri"/>
          <w:b/>
          <w:sz w:val="22"/>
          <w:szCs w:val="22"/>
        </w:rPr>
      </w:pPr>
    </w:p>
    <w:p w14:paraId="69F547C7" w14:textId="77777777" w:rsidR="00EE3303" w:rsidRPr="0036192F" w:rsidRDefault="00F7042B">
      <w:pPr>
        <w:autoSpaceDE w:val="0"/>
        <w:autoSpaceDN w:val="0"/>
        <w:adjustRightInd w:val="0"/>
        <w:jc w:val="both"/>
        <w:rPr>
          <w:rFonts w:ascii="Calibri" w:hAnsi="Calibri" w:cs="Calibri"/>
          <w:sz w:val="22"/>
          <w:szCs w:val="22"/>
        </w:rPr>
      </w:pPr>
      <w:r w:rsidRPr="0036192F">
        <w:rPr>
          <w:rFonts w:ascii="Calibri" w:hAnsi="Calibri" w:cs="Calibri"/>
          <w:sz w:val="22"/>
          <w:szCs w:val="22"/>
        </w:rPr>
        <w:t>Além do modelo acima, a proposta deverá obedecer também às especificações contidas no Edital.</w:t>
      </w:r>
    </w:p>
    <w:p w14:paraId="01CF9FD2" w14:textId="77777777" w:rsidR="00EE3303" w:rsidRPr="0036192F" w:rsidRDefault="00EE3303">
      <w:pPr>
        <w:autoSpaceDE w:val="0"/>
        <w:autoSpaceDN w:val="0"/>
        <w:adjustRightInd w:val="0"/>
        <w:jc w:val="both"/>
        <w:rPr>
          <w:rFonts w:ascii="Calibri" w:hAnsi="Calibri" w:cs="Calibri"/>
          <w:sz w:val="22"/>
          <w:szCs w:val="22"/>
        </w:rPr>
      </w:pPr>
    </w:p>
    <w:p w14:paraId="1532FECD" w14:textId="77777777" w:rsidR="00EE3303" w:rsidRPr="0036192F" w:rsidRDefault="00F7042B">
      <w:pPr>
        <w:autoSpaceDE w:val="0"/>
        <w:autoSpaceDN w:val="0"/>
        <w:adjustRightInd w:val="0"/>
        <w:jc w:val="both"/>
        <w:rPr>
          <w:rFonts w:ascii="Calibri" w:hAnsi="Calibri" w:cs="Calibri"/>
          <w:sz w:val="22"/>
          <w:szCs w:val="22"/>
        </w:rPr>
      </w:pPr>
      <w:r w:rsidRPr="0036192F">
        <w:rPr>
          <w:rFonts w:ascii="Calibri" w:hAnsi="Calibri" w:cs="Calibri"/>
          <w:sz w:val="22"/>
          <w:szCs w:val="22"/>
        </w:rPr>
        <w:t>NOME e QUALIFICAÇÃO completos do representante da empresa que a representará no ato da assinatura da Ata de Registro de Preços, no caso de ser a licitante vencedora do certame, conforme tabela abaixo:</w:t>
      </w:r>
    </w:p>
    <w:p w14:paraId="4067A261" w14:textId="77777777" w:rsidR="00925D70" w:rsidRDefault="00925D70">
      <w:pPr>
        <w:rPr>
          <w:rFonts w:ascii="Calibri" w:hAnsi="Calibri" w:cs="Calibri"/>
          <w:sz w:val="22"/>
          <w:szCs w:val="22"/>
        </w:rPr>
      </w:pPr>
    </w:p>
    <w:p w14:paraId="782B48BC" w14:textId="77777777" w:rsidR="00925D70" w:rsidRPr="0036192F" w:rsidRDefault="00925D70">
      <w:pPr>
        <w:rPr>
          <w:rFonts w:ascii="Calibri" w:hAnsi="Calibri" w:cs="Calibri"/>
          <w:sz w:val="22"/>
          <w:szCs w:val="22"/>
        </w:rPr>
      </w:pPr>
    </w:p>
    <w:p w14:paraId="4B7E891E" w14:textId="77777777" w:rsidR="00EE3303" w:rsidRPr="0036192F" w:rsidRDefault="00F7042B">
      <w:pPr>
        <w:spacing w:line="360" w:lineRule="auto"/>
        <w:rPr>
          <w:rFonts w:ascii="Calibri" w:hAnsi="Calibri" w:cs="Calibri"/>
          <w:sz w:val="22"/>
          <w:szCs w:val="22"/>
        </w:rPr>
      </w:pPr>
      <w:r w:rsidRPr="0036192F">
        <w:rPr>
          <w:rFonts w:ascii="Calibri" w:hAnsi="Calibri" w:cs="Calibri"/>
          <w:sz w:val="22"/>
          <w:szCs w:val="22"/>
        </w:rPr>
        <w:lastRenderedPageBreak/>
        <w:t>Nome: ______________________________________________</w:t>
      </w:r>
    </w:p>
    <w:p w14:paraId="505F1E1D" w14:textId="77777777" w:rsidR="00EE3303" w:rsidRPr="0036192F" w:rsidRDefault="00F7042B">
      <w:pPr>
        <w:spacing w:line="360" w:lineRule="auto"/>
        <w:rPr>
          <w:rFonts w:ascii="Calibri" w:hAnsi="Calibri" w:cs="Calibri"/>
          <w:sz w:val="22"/>
          <w:szCs w:val="22"/>
        </w:rPr>
      </w:pPr>
      <w:r w:rsidRPr="0036192F">
        <w:rPr>
          <w:rFonts w:ascii="Calibri" w:hAnsi="Calibri" w:cs="Calibri"/>
          <w:sz w:val="22"/>
          <w:szCs w:val="22"/>
        </w:rPr>
        <w:t>Cargo: ______________________________________________</w:t>
      </w:r>
    </w:p>
    <w:p w14:paraId="6C130CAF" w14:textId="77777777" w:rsidR="00EE3303" w:rsidRPr="0036192F" w:rsidRDefault="00F7042B">
      <w:pPr>
        <w:spacing w:line="360" w:lineRule="auto"/>
        <w:rPr>
          <w:rFonts w:ascii="Calibri" w:hAnsi="Calibri" w:cs="Calibri"/>
          <w:sz w:val="22"/>
          <w:szCs w:val="22"/>
        </w:rPr>
      </w:pPr>
      <w:r w:rsidRPr="0036192F">
        <w:rPr>
          <w:rFonts w:ascii="Calibri" w:hAnsi="Calibri" w:cs="Calibri"/>
          <w:sz w:val="22"/>
          <w:szCs w:val="22"/>
        </w:rPr>
        <w:t>CPF: _________________________ RG: ___________________</w:t>
      </w:r>
    </w:p>
    <w:p w14:paraId="31DA80B9" w14:textId="77777777" w:rsidR="00EE3303" w:rsidRPr="0036192F" w:rsidRDefault="00F7042B">
      <w:pPr>
        <w:spacing w:line="360" w:lineRule="auto"/>
        <w:rPr>
          <w:rFonts w:ascii="Calibri" w:hAnsi="Calibri" w:cs="Calibri"/>
          <w:sz w:val="22"/>
          <w:szCs w:val="22"/>
        </w:rPr>
      </w:pPr>
      <w:r w:rsidRPr="0036192F">
        <w:rPr>
          <w:rFonts w:ascii="Calibri" w:hAnsi="Calibri" w:cs="Calibri"/>
          <w:sz w:val="22"/>
          <w:szCs w:val="22"/>
        </w:rPr>
        <w:t>Data de Nascimento: ______________________</w:t>
      </w:r>
    </w:p>
    <w:p w14:paraId="26890975" w14:textId="77777777" w:rsidR="00EE3303" w:rsidRPr="0036192F" w:rsidRDefault="00F7042B">
      <w:pPr>
        <w:spacing w:line="360" w:lineRule="auto"/>
        <w:rPr>
          <w:rFonts w:ascii="Calibri" w:hAnsi="Calibri" w:cs="Calibri"/>
          <w:sz w:val="22"/>
          <w:szCs w:val="22"/>
        </w:rPr>
      </w:pPr>
      <w:r w:rsidRPr="0036192F">
        <w:rPr>
          <w:rFonts w:ascii="Calibri" w:hAnsi="Calibri" w:cs="Calibri"/>
          <w:sz w:val="22"/>
          <w:szCs w:val="22"/>
        </w:rPr>
        <w:t>Endereço residencial completo: ___________________________________________________</w:t>
      </w:r>
    </w:p>
    <w:p w14:paraId="723C9595" w14:textId="77777777" w:rsidR="00EE3303" w:rsidRPr="0036192F" w:rsidRDefault="00F7042B">
      <w:pPr>
        <w:spacing w:line="360" w:lineRule="auto"/>
        <w:rPr>
          <w:rFonts w:ascii="Calibri" w:hAnsi="Calibri" w:cs="Calibri"/>
          <w:sz w:val="22"/>
          <w:szCs w:val="22"/>
        </w:rPr>
      </w:pPr>
      <w:r w:rsidRPr="0036192F">
        <w:rPr>
          <w:rFonts w:ascii="Calibri" w:hAnsi="Calibri" w:cs="Calibri"/>
          <w:sz w:val="22"/>
          <w:szCs w:val="22"/>
        </w:rPr>
        <w:t>E-mail institucional: __________________________________</w:t>
      </w:r>
    </w:p>
    <w:p w14:paraId="19436B4B" w14:textId="77777777" w:rsidR="00EE3303" w:rsidRPr="0036192F" w:rsidRDefault="00F7042B">
      <w:pPr>
        <w:spacing w:line="360" w:lineRule="auto"/>
        <w:rPr>
          <w:rFonts w:ascii="Calibri" w:hAnsi="Calibri" w:cs="Calibri"/>
          <w:sz w:val="22"/>
          <w:szCs w:val="22"/>
        </w:rPr>
      </w:pPr>
      <w:r w:rsidRPr="0036192F">
        <w:rPr>
          <w:rFonts w:ascii="Calibri" w:hAnsi="Calibri" w:cs="Calibri"/>
          <w:sz w:val="22"/>
          <w:szCs w:val="22"/>
        </w:rPr>
        <w:t>E-mail pessoal: ______________________________________</w:t>
      </w:r>
    </w:p>
    <w:p w14:paraId="4A77E0F4" w14:textId="77777777" w:rsidR="00EE3303" w:rsidRPr="0036192F" w:rsidRDefault="00F7042B">
      <w:pPr>
        <w:spacing w:line="360" w:lineRule="auto"/>
        <w:rPr>
          <w:rFonts w:ascii="Calibri" w:hAnsi="Calibri" w:cs="Calibri"/>
          <w:sz w:val="22"/>
          <w:szCs w:val="22"/>
        </w:rPr>
      </w:pPr>
      <w:r w:rsidRPr="0036192F">
        <w:rPr>
          <w:rFonts w:ascii="Calibri" w:hAnsi="Calibri" w:cs="Calibri"/>
          <w:sz w:val="22"/>
          <w:szCs w:val="22"/>
        </w:rPr>
        <w:t>Telefone(s): _________________________________________</w:t>
      </w:r>
    </w:p>
    <w:p w14:paraId="73FDE022" w14:textId="77777777" w:rsidR="00EE3303" w:rsidRPr="0036192F" w:rsidRDefault="00EE3303">
      <w:pPr>
        <w:spacing w:line="360" w:lineRule="auto"/>
        <w:rPr>
          <w:rFonts w:ascii="Calibri" w:hAnsi="Calibri" w:cs="Calibri"/>
          <w:sz w:val="22"/>
          <w:szCs w:val="22"/>
        </w:rPr>
      </w:pPr>
    </w:p>
    <w:p w14:paraId="6D8C5CFA" w14:textId="77777777" w:rsidR="00EE3303" w:rsidRPr="0036192F" w:rsidRDefault="00EE3303">
      <w:pPr>
        <w:spacing w:line="360" w:lineRule="auto"/>
        <w:rPr>
          <w:rFonts w:ascii="Calibri" w:hAnsi="Calibri" w:cs="Calibri"/>
          <w:sz w:val="22"/>
          <w:szCs w:val="22"/>
        </w:rPr>
      </w:pPr>
    </w:p>
    <w:p w14:paraId="3CD7E0ED" w14:textId="77777777" w:rsidR="00EE3303" w:rsidRPr="0036192F" w:rsidRDefault="00F7042B">
      <w:pPr>
        <w:tabs>
          <w:tab w:val="left" w:pos="0"/>
        </w:tabs>
        <w:rPr>
          <w:rFonts w:ascii="Calibri" w:hAnsi="Calibri" w:cs="Calibri"/>
          <w:b/>
          <w:color w:val="FF0000"/>
          <w:sz w:val="22"/>
          <w:szCs w:val="22"/>
        </w:rPr>
      </w:pPr>
      <w:r w:rsidRPr="0036192F">
        <w:rPr>
          <w:rFonts w:ascii="Calibri" w:hAnsi="Calibri" w:cs="Calibri"/>
          <w:b/>
          <w:i/>
          <w:color w:val="FF0000"/>
          <w:sz w:val="22"/>
          <w:szCs w:val="22"/>
        </w:rPr>
        <w:t>IMPRIMIR EM PAPEL TIMBRADO DA EMPRESA</w:t>
      </w:r>
      <w:r w:rsidRPr="0036192F">
        <w:rPr>
          <w:rFonts w:ascii="Calibri" w:hAnsi="Calibri" w:cs="Calibri"/>
          <w:b/>
          <w:color w:val="FF0000"/>
          <w:sz w:val="22"/>
          <w:szCs w:val="22"/>
        </w:rPr>
        <w:t>.</w:t>
      </w:r>
    </w:p>
    <w:p w14:paraId="40DCB28C" w14:textId="77777777" w:rsidR="00EE3303" w:rsidRPr="0036192F" w:rsidRDefault="00F7042B">
      <w:pPr>
        <w:jc w:val="center"/>
        <w:rPr>
          <w:rFonts w:ascii="Calibri" w:hAnsi="Calibri" w:cs="Calibri"/>
          <w:b/>
          <w:sz w:val="22"/>
          <w:szCs w:val="22"/>
        </w:rPr>
      </w:pPr>
      <w:r w:rsidRPr="0036192F">
        <w:rPr>
          <w:rFonts w:ascii="Calibri" w:hAnsi="Calibri" w:cs="Calibri"/>
          <w:b/>
          <w:sz w:val="22"/>
          <w:szCs w:val="22"/>
        </w:rPr>
        <w:br w:type="page"/>
      </w:r>
      <w:r w:rsidRPr="0036192F">
        <w:rPr>
          <w:rFonts w:ascii="Calibri" w:hAnsi="Calibri" w:cs="Calibri"/>
          <w:b/>
          <w:sz w:val="22"/>
          <w:szCs w:val="22"/>
        </w:rPr>
        <w:lastRenderedPageBreak/>
        <w:t>ANEXO III</w:t>
      </w:r>
    </w:p>
    <w:p w14:paraId="27A0FEEF" w14:textId="77777777" w:rsidR="00EE3303" w:rsidRPr="0036192F" w:rsidRDefault="00F7042B">
      <w:pPr>
        <w:jc w:val="center"/>
        <w:rPr>
          <w:rFonts w:ascii="Calibri" w:hAnsi="Calibri" w:cs="Calibri"/>
          <w:b/>
          <w:sz w:val="22"/>
          <w:szCs w:val="22"/>
        </w:rPr>
      </w:pPr>
      <w:r w:rsidRPr="0036192F">
        <w:rPr>
          <w:rFonts w:ascii="Calibri" w:hAnsi="Calibri" w:cs="Calibri"/>
          <w:b/>
          <w:sz w:val="22"/>
          <w:szCs w:val="22"/>
        </w:rPr>
        <w:t>DECLARAÇÃO CONJUNTA</w:t>
      </w:r>
    </w:p>
    <w:p w14:paraId="6660D28A" w14:textId="77777777" w:rsidR="00EE3303" w:rsidRPr="0036192F" w:rsidRDefault="00EE3303">
      <w:pPr>
        <w:jc w:val="center"/>
        <w:rPr>
          <w:rFonts w:ascii="Calibri" w:hAnsi="Calibri" w:cs="Calibri"/>
          <w:b/>
          <w:sz w:val="22"/>
          <w:szCs w:val="22"/>
        </w:rPr>
      </w:pPr>
    </w:p>
    <w:p w14:paraId="2B79EF6C" w14:textId="77777777" w:rsidR="00EE3303" w:rsidRPr="0036192F" w:rsidRDefault="00EE3303">
      <w:pPr>
        <w:jc w:val="center"/>
        <w:rPr>
          <w:rFonts w:ascii="Calibri" w:hAnsi="Calibri" w:cs="Calibri"/>
          <w:b/>
          <w:sz w:val="22"/>
          <w:szCs w:val="22"/>
        </w:rPr>
      </w:pPr>
    </w:p>
    <w:p w14:paraId="7FE2BC4D" w14:textId="403EF980" w:rsidR="00EE3303" w:rsidRPr="0013477A" w:rsidRDefault="00F7042B">
      <w:pPr>
        <w:ind w:right="-1"/>
        <w:rPr>
          <w:rFonts w:asciiTheme="minorHAnsi" w:hAnsiTheme="minorHAnsi" w:cstheme="minorHAnsi"/>
          <w:b/>
          <w:sz w:val="22"/>
          <w:szCs w:val="22"/>
        </w:rPr>
      </w:pPr>
      <w:r w:rsidRPr="0013477A">
        <w:rPr>
          <w:rFonts w:asciiTheme="minorHAnsi" w:hAnsiTheme="minorHAnsi" w:cstheme="minorHAnsi"/>
          <w:b/>
          <w:sz w:val="22"/>
          <w:szCs w:val="22"/>
        </w:rPr>
        <w:t xml:space="preserve">DISPENSA </w:t>
      </w:r>
      <w:r w:rsidR="0013477A" w:rsidRPr="0013477A">
        <w:rPr>
          <w:rFonts w:asciiTheme="minorHAnsi" w:hAnsiTheme="minorHAnsi" w:cstheme="minorHAnsi"/>
          <w:b/>
          <w:sz w:val="22"/>
          <w:szCs w:val="22"/>
        </w:rPr>
        <w:t xml:space="preserve">DE LICITAÇÃO </w:t>
      </w:r>
      <w:r w:rsidRPr="0013477A">
        <w:rPr>
          <w:rFonts w:asciiTheme="minorHAnsi" w:hAnsiTheme="minorHAnsi" w:cstheme="minorHAnsi"/>
          <w:b/>
          <w:sz w:val="22"/>
          <w:szCs w:val="22"/>
        </w:rPr>
        <w:t xml:space="preserve">Nº </w:t>
      </w:r>
      <w:r w:rsidR="00E056BD" w:rsidRPr="0013477A">
        <w:rPr>
          <w:rFonts w:asciiTheme="minorHAnsi" w:hAnsiTheme="minorHAnsi" w:cstheme="minorHAnsi"/>
          <w:b/>
          <w:sz w:val="22"/>
          <w:szCs w:val="22"/>
        </w:rPr>
        <w:t>002/2024</w:t>
      </w:r>
    </w:p>
    <w:p w14:paraId="385ECD69" w14:textId="77777777" w:rsidR="00EE3303" w:rsidRPr="0013477A" w:rsidRDefault="00EE3303">
      <w:pPr>
        <w:ind w:right="-1"/>
        <w:jc w:val="center"/>
        <w:rPr>
          <w:rFonts w:asciiTheme="minorHAnsi" w:hAnsiTheme="minorHAnsi" w:cstheme="minorHAnsi"/>
          <w:b/>
          <w:sz w:val="22"/>
          <w:szCs w:val="22"/>
        </w:rPr>
      </w:pPr>
    </w:p>
    <w:p w14:paraId="62D449BD" w14:textId="13980379" w:rsidR="00EE3303" w:rsidRPr="0013477A" w:rsidRDefault="00F7042B">
      <w:pPr>
        <w:spacing w:line="276" w:lineRule="auto"/>
        <w:ind w:right="-1"/>
        <w:jc w:val="both"/>
        <w:rPr>
          <w:rFonts w:asciiTheme="minorHAnsi" w:hAnsiTheme="minorHAnsi" w:cstheme="minorHAnsi"/>
          <w:sz w:val="22"/>
          <w:szCs w:val="22"/>
        </w:rPr>
      </w:pPr>
      <w:bookmarkStart w:id="1" w:name="_Hlk156290589"/>
      <w:r w:rsidRPr="0013477A">
        <w:rPr>
          <w:rFonts w:asciiTheme="minorHAnsi" w:hAnsiTheme="minorHAnsi" w:cstheme="minorHAnsi"/>
          <w:sz w:val="22"/>
          <w:szCs w:val="22"/>
        </w:rPr>
        <w:t>Eu (</w:t>
      </w:r>
      <w:r w:rsidRPr="0013477A">
        <w:rPr>
          <w:rFonts w:asciiTheme="minorHAnsi" w:hAnsiTheme="minorHAnsi" w:cstheme="minorHAnsi"/>
          <w:b/>
          <w:sz w:val="22"/>
          <w:szCs w:val="22"/>
        </w:rPr>
        <w:t>nome completo</w:t>
      </w:r>
      <w:r w:rsidRPr="0013477A">
        <w:rPr>
          <w:rFonts w:asciiTheme="minorHAnsi" w:hAnsiTheme="minorHAnsi" w:cstheme="minorHAnsi"/>
          <w:sz w:val="22"/>
          <w:szCs w:val="22"/>
        </w:rPr>
        <w:t>), representante legal da empresa (</w:t>
      </w:r>
      <w:r w:rsidRPr="0013477A">
        <w:rPr>
          <w:rFonts w:asciiTheme="minorHAnsi" w:hAnsiTheme="minorHAnsi" w:cstheme="minorHAnsi"/>
          <w:b/>
          <w:sz w:val="22"/>
          <w:szCs w:val="22"/>
        </w:rPr>
        <w:t>denominação da pessoa jurídica</w:t>
      </w:r>
      <w:r w:rsidRPr="0013477A">
        <w:rPr>
          <w:rFonts w:asciiTheme="minorHAnsi" w:hAnsiTheme="minorHAnsi" w:cstheme="minorHAnsi"/>
          <w:sz w:val="22"/>
          <w:szCs w:val="22"/>
        </w:rPr>
        <w:t xml:space="preserve">), participante do DISPENSA </w:t>
      </w:r>
      <w:r w:rsidR="0013477A" w:rsidRPr="0013477A">
        <w:rPr>
          <w:rFonts w:asciiTheme="minorHAnsi" w:hAnsiTheme="minorHAnsi" w:cstheme="minorHAnsi"/>
          <w:sz w:val="22"/>
          <w:szCs w:val="22"/>
        </w:rPr>
        <w:t>DE LICITAÇÃO</w:t>
      </w:r>
      <w:r w:rsidRPr="0013477A">
        <w:rPr>
          <w:rFonts w:asciiTheme="minorHAnsi" w:hAnsiTheme="minorHAnsi" w:cstheme="minorHAnsi"/>
          <w:sz w:val="22"/>
          <w:szCs w:val="22"/>
        </w:rPr>
        <w:t xml:space="preserve"> nº</w:t>
      </w:r>
      <w:r w:rsidR="00766166" w:rsidRPr="0013477A">
        <w:rPr>
          <w:rFonts w:asciiTheme="minorHAnsi" w:hAnsiTheme="minorHAnsi" w:cstheme="minorHAnsi"/>
          <w:sz w:val="22"/>
          <w:szCs w:val="22"/>
        </w:rPr>
        <w:t xml:space="preserve"> </w:t>
      </w:r>
      <w:r w:rsidR="00E056BD" w:rsidRPr="0013477A">
        <w:rPr>
          <w:rFonts w:asciiTheme="minorHAnsi" w:hAnsiTheme="minorHAnsi" w:cstheme="minorHAnsi"/>
          <w:sz w:val="22"/>
          <w:szCs w:val="22"/>
        </w:rPr>
        <w:t>002/2024</w:t>
      </w:r>
      <w:r w:rsidRPr="0013477A">
        <w:rPr>
          <w:rFonts w:asciiTheme="minorHAnsi" w:hAnsiTheme="minorHAnsi" w:cstheme="minorHAnsi"/>
          <w:sz w:val="22"/>
          <w:szCs w:val="22"/>
        </w:rPr>
        <w:t xml:space="preserve">, da Prefeitura Municipal de Taquarituba, </w:t>
      </w:r>
      <w:r w:rsidRPr="0013477A">
        <w:rPr>
          <w:rFonts w:asciiTheme="minorHAnsi" w:hAnsiTheme="minorHAnsi" w:cstheme="minorHAnsi"/>
          <w:b/>
          <w:bCs/>
          <w:sz w:val="22"/>
          <w:szCs w:val="22"/>
        </w:rPr>
        <w:t>DECLARA</w:t>
      </w:r>
      <w:r w:rsidRPr="0013477A">
        <w:rPr>
          <w:rFonts w:asciiTheme="minorHAnsi" w:hAnsiTheme="minorHAnsi" w:cstheme="minorHAnsi"/>
          <w:sz w:val="22"/>
          <w:szCs w:val="22"/>
        </w:rPr>
        <w:t>, sob as penas da lei:</w:t>
      </w:r>
    </w:p>
    <w:p w14:paraId="051DBE8A" w14:textId="77777777" w:rsidR="00EE3303" w:rsidRPr="0013477A" w:rsidRDefault="00EE3303">
      <w:pPr>
        <w:spacing w:line="276" w:lineRule="auto"/>
        <w:jc w:val="both"/>
        <w:rPr>
          <w:rFonts w:asciiTheme="minorHAnsi" w:hAnsiTheme="minorHAnsi" w:cstheme="minorHAnsi"/>
          <w:b/>
          <w:sz w:val="22"/>
          <w:szCs w:val="22"/>
        </w:rPr>
      </w:pPr>
    </w:p>
    <w:p w14:paraId="612376AB" w14:textId="77777777" w:rsidR="00EE3303" w:rsidRPr="0013477A" w:rsidRDefault="00F7042B">
      <w:pPr>
        <w:spacing w:line="276" w:lineRule="auto"/>
        <w:jc w:val="both"/>
        <w:rPr>
          <w:rFonts w:asciiTheme="minorHAnsi" w:hAnsiTheme="minorHAnsi" w:cstheme="minorHAnsi"/>
          <w:sz w:val="22"/>
          <w:szCs w:val="22"/>
        </w:rPr>
      </w:pPr>
      <w:bookmarkStart w:id="2" w:name="_Hlk155941718"/>
      <w:r w:rsidRPr="0013477A">
        <w:rPr>
          <w:rFonts w:asciiTheme="minorHAnsi" w:hAnsiTheme="minorHAnsi" w:cstheme="minorHAnsi"/>
          <w:sz w:val="22"/>
          <w:szCs w:val="22"/>
        </w:rPr>
        <w:t>a) Que atendo aos requisitos de habilitação, e o declarante responderá pela veracidade das informações prestadas, na forma da lei.</w:t>
      </w:r>
    </w:p>
    <w:p w14:paraId="288C635A" w14:textId="77777777" w:rsidR="00EE3303" w:rsidRPr="0013477A" w:rsidRDefault="00EE3303">
      <w:pPr>
        <w:spacing w:line="276" w:lineRule="auto"/>
        <w:jc w:val="both"/>
        <w:rPr>
          <w:rFonts w:asciiTheme="minorHAnsi" w:hAnsiTheme="minorHAnsi" w:cstheme="minorHAnsi"/>
          <w:sz w:val="22"/>
          <w:szCs w:val="22"/>
        </w:rPr>
      </w:pPr>
    </w:p>
    <w:p w14:paraId="2CCC3662" w14:textId="77777777" w:rsidR="00EE3303" w:rsidRPr="0013477A" w:rsidRDefault="00F7042B">
      <w:pPr>
        <w:spacing w:line="276" w:lineRule="auto"/>
        <w:jc w:val="both"/>
        <w:rPr>
          <w:rFonts w:asciiTheme="minorHAnsi" w:hAnsiTheme="minorHAnsi" w:cstheme="minorHAnsi"/>
          <w:sz w:val="22"/>
          <w:szCs w:val="22"/>
        </w:rPr>
      </w:pPr>
      <w:r w:rsidRPr="0013477A">
        <w:rPr>
          <w:rFonts w:asciiTheme="minorHAnsi" w:hAnsiTheme="minorHAnsi" w:cstheme="minorHAnsi"/>
          <w:sz w:val="22"/>
          <w:szCs w:val="22"/>
        </w:rPr>
        <w:t>b) Sob pena de desclassificação, DECLARA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4F1A67" w14:textId="77777777" w:rsidR="00EE3303" w:rsidRPr="0013477A" w:rsidRDefault="00EE3303">
      <w:pPr>
        <w:spacing w:line="276" w:lineRule="auto"/>
        <w:jc w:val="both"/>
        <w:rPr>
          <w:rFonts w:asciiTheme="minorHAnsi" w:hAnsiTheme="minorHAnsi" w:cstheme="minorHAnsi"/>
          <w:sz w:val="22"/>
          <w:szCs w:val="22"/>
        </w:rPr>
      </w:pPr>
    </w:p>
    <w:p w14:paraId="42B4C23A" w14:textId="77777777" w:rsidR="00EE3303" w:rsidRPr="0013477A" w:rsidRDefault="00F7042B">
      <w:pPr>
        <w:spacing w:line="276" w:lineRule="auto"/>
        <w:jc w:val="both"/>
        <w:rPr>
          <w:rFonts w:asciiTheme="minorHAnsi" w:hAnsiTheme="minorHAnsi" w:cstheme="minorHAnsi"/>
          <w:sz w:val="22"/>
          <w:szCs w:val="22"/>
        </w:rPr>
      </w:pPr>
      <w:r w:rsidRPr="0013477A">
        <w:rPr>
          <w:rFonts w:asciiTheme="minorHAnsi" w:hAnsiTheme="minorHAnsi" w:cstheme="minorHAnsi"/>
          <w:sz w:val="22"/>
          <w:szCs w:val="22"/>
        </w:rPr>
        <w:t>c) Estar ciente da obrigação de manter o endereço da empresa atualizado junto a Prefeitura de Taquarituba, e de que as notificações e comunicações formais decorrentes da execução do contrato serão efetuadas no endereço que constar em seu preâmbulo. Caso a empresa não seja encontrada, será notificada pelo Diário Oficial do Município;</w:t>
      </w:r>
    </w:p>
    <w:p w14:paraId="2B8BF89F" w14:textId="77777777" w:rsidR="00EE3303" w:rsidRPr="0013477A" w:rsidRDefault="00EE3303">
      <w:pPr>
        <w:spacing w:line="276" w:lineRule="auto"/>
        <w:jc w:val="both"/>
        <w:rPr>
          <w:rFonts w:asciiTheme="minorHAnsi" w:hAnsiTheme="minorHAnsi" w:cstheme="minorHAnsi"/>
          <w:sz w:val="22"/>
          <w:szCs w:val="22"/>
        </w:rPr>
      </w:pPr>
    </w:p>
    <w:p w14:paraId="33CDC587" w14:textId="77777777" w:rsidR="00EE3303" w:rsidRPr="0013477A" w:rsidRDefault="00F7042B">
      <w:pPr>
        <w:jc w:val="both"/>
        <w:rPr>
          <w:rStyle w:val="fontstyle21"/>
          <w:rFonts w:asciiTheme="minorHAnsi" w:hAnsiTheme="minorHAnsi" w:cstheme="minorHAnsi"/>
          <w:color w:val="auto"/>
        </w:rPr>
      </w:pPr>
      <w:r w:rsidRPr="0013477A">
        <w:rPr>
          <w:rFonts w:asciiTheme="minorHAnsi" w:hAnsiTheme="minorHAnsi" w:cstheme="minorHAnsi"/>
          <w:sz w:val="22"/>
          <w:szCs w:val="22"/>
        </w:rPr>
        <w:t xml:space="preserve">d) Para microempresas ou empresas de pequeno porte: Que a empresa não possui qualquer dos impedimentos previstos nos §§ 4º e seguintes todos do artigo 3º da Lei Complementar nº 123, de 14 de dezembro de 2006, e alterações, cujos termos conheço na íntegra, </w:t>
      </w:r>
      <w:r w:rsidRPr="0013477A">
        <w:rPr>
          <w:rStyle w:val="fontstyle21"/>
          <w:rFonts w:asciiTheme="minorHAnsi" w:hAnsiTheme="minorHAnsi" w:cstheme="minorHAnsi"/>
          <w:b w:val="0"/>
          <w:bCs w:val="0"/>
          <w:color w:val="auto"/>
        </w:rPr>
        <w:t xml:space="preserve">e </w:t>
      </w:r>
      <w:r w:rsidRPr="0013477A">
        <w:rPr>
          <w:rFonts w:asciiTheme="minorHAnsi" w:hAnsiTheme="minorHAnsi" w:cstheme="minorHAnsi"/>
          <w:sz w:val="22"/>
          <w:szCs w:val="22"/>
        </w:rPr>
        <w:t>de não haver celebrado contrato e ata de registro de preços com a Administração Pública cujos valores somados extrapolem a receita bruta máxima admitida,  no ano-calendário de realização da licitação, para fins de enquadramento como empresa de pequeno porte previsto no § 2º do artigo 4º da Lei 14.133, de 01 de Abril de 2021</w:t>
      </w:r>
      <w:r w:rsidRPr="0013477A">
        <w:rPr>
          <w:rStyle w:val="fontstyle21"/>
          <w:rFonts w:asciiTheme="minorHAnsi" w:hAnsiTheme="minorHAnsi" w:cstheme="minorHAnsi"/>
          <w:color w:val="auto"/>
        </w:rPr>
        <w:t>;</w:t>
      </w:r>
    </w:p>
    <w:p w14:paraId="781F96BE" w14:textId="77777777" w:rsidR="00EE3303" w:rsidRPr="0013477A" w:rsidRDefault="00EE3303">
      <w:pPr>
        <w:spacing w:line="276" w:lineRule="auto"/>
        <w:ind w:right="-1"/>
        <w:jc w:val="both"/>
        <w:rPr>
          <w:rFonts w:asciiTheme="minorHAnsi" w:hAnsiTheme="minorHAnsi" w:cstheme="minorHAnsi"/>
          <w:sz w:val="22"/>
          <w:szCs w:val="22"/>
        </w:rPr>
      </w:pPr>
    </w:p>
    <w:p w14:paraId="6EE6FAE5" w14:textId="77777777" w:rsidR="00EE3303" w:rsidRPr="0013477A" w:rsidRDefault="00F7042B">
      <w:pPr>
        <w:spacing w:line="276" w:lineRule="auto"/>
        <w:ind w:right="-1"/>
        <w:jc w:val="both"/>
        <w:rPr>
          <w:rFonts w:asciiTheme="minorHAnsi" w:hAnsiTheme="minorHAnsi" w:cstheme="minorHAnsi"/>
          <w:sz w:val="22"/>
          <w:szCs w:val="22"/>
        </w:rPr>
      </w:pPr>
      <w:r w:rsidRPr="0013477A">
        <w:rPr>
          <w:rFonts w:asciiTheme="minorHAnsi" w:hAnsiTheme="minorHAnsi" w:cstheme="minorHAnsi"/>
          <w:sz w:val="22"/>
          <w:szCs w:val="22"/>
        </w:rPr>
        <w:t>e) Que o objeto ofertado atende a todas as especificações exigidas no Termo de Referência - Anexo I do Edital e que os preços apresentados contemplam todos os custos diretos e indiretos incorridos na data da apresentação da proposta incluindo, entre outros: tributos, encargos sociais, material, despesas administrativas, seguro, fretes e lucro.</w:t>
      </w:r>
    </w:p>
    <w:p w14:paraId="2E341768" w14:textId="77777777" w:rsidR="00EE3303" w:rsidRPr="0013477A" w:rsidRDefault="00EE3303">
      <w:pPr>
        <w:spacing w:line="276" w:lineRule="auto"/>
        <w:ind w:right="-1"/>
        <w:jc w:val="both"/>
        <w:rPr>
          <w:rFonts w:asciiTheme="minorHAnsi" w:hAnsiTheme="minorHAnsi" w:cstheme="minorHAnsi"/>
          <w:sz w:val="22"/>
          <w:szCs w:val="22"/>
        </w:rPr>
      </w:pPr>
    </w:p>
    <w:p w14:paraId="1F72C022" w14:textId="77777777" w:rsidR="00EE3303" w:rsidRPr="0013477A" w:rsidRDefault="00F7042B">
      <w:pPr>
        <w:pStyle w:val="Nivel3"/>
        <w:numPr>
          <w:ilvl w:val="0"/>
          <w:numId w:val="0"/>
        </w:numPr>
        <w:spacing w:before="0" w:after="0" w:line="240" w:lineRule="auto"/>
        <w:rPr>
          <w:rFonts w:asciiTheme="minorHAnsi" w:hAnsiTheme="minorHAnsi" w:cstheme="minorHAnsi"/>
          <w:color w:val="auto"/>
          <w:sz w:val="22"/>
          <w:szCs w:val="22"/>
        </w:rPr>
      </w:pPr>
      <w:r w:rsidRPr="0013477A">
        <w:rPr>
          <w:rFonts w:asciiTheme="minorHAnsi" w:hAnsiTheme="minorHAnsi" w:cstheme="minorHAnsi"/>
          <w:color w:val="auto"/>
          <w:sz w:val="22"/>
          <w:szCs w:val="22"/>
        </w:rPr>
        <w:t>f)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041998B" w14:textId="77777777" w:rsidR="00EE3303" w:rsidRPr="0013477A" w:rsidRDefault="00EE3303">
      <w:pPr>
        <w:pStyle w:val="Nivel3"/>
        <w:numPr>
          <w:ilvl w:val="0"/>
          <w:numId w:val="0"/>
        </w:numPr>
        <w:spacing w:before="0" w:after="0" w:line="240" w:lineRule="auto"/>
        <w:rPr>
          <w:rFonts w:asciiTheme="minorHAnsi" w:hAnsiTheme="minorHAnsi" w:cstheme="minorHAnsi"/>
          <w:color w:val="auto"/>
          <w:sz w:val="22"/>
          <w:szCs w:val="22"/>
        </w:rPr>
      </w:pPr>
    </w:p>
    <w:p w14:paraId="3FAC1E05" w14:textId="77777777" w:rsidR="00EE3303" w:rsidRPr="0013477A" w:rsidRDefault="00F7042B">
      <w:pPr>
        <w:pStyle w:val="Nivel3"/>
        <w:numPr>
          <w:ilvl w:val="0"/>
          <w:numId w:val="0"/>
        </w:numPr>
        <w:spacing w:before="0" w:after="0" w:line="240" w:lineRule="auto"/>
        <w:rPr>
          <w:rFonts w:asciiTheme="minorHAnsi" w:hAnsiTheme="minorHAnsi" w:cstheme="minorHAnsi"/>
          <w:color w:val="auto"/>
          <w:sz w:val="22"/>
          <w:szCs w:val="22"/>
        </w:rPr>
      </w:pPr>
      <w:r w:rsidRPr="0013477A">
        <w:rPr>
          <w:rFonts w:asciiTheme="minorHAnsi" w:hAnsiTheme="minorHAnsi" w:cstheme="minorHAnsi"/>
          <w:color w:val="auto"/>
          <w:sz w:val="22"/>
          <w:szCs w:val="22"/>
        </w:rPr>
        <w:t xml:space="preserve">g) não emprega menor de 18 anos em trabalho noturno, perigoso ou insalubre e não emprega menor de 16 anos, salvo menor, a partir de 14 anos, na condição de aprendiz, nos termos do </w:t>
      </w:r>
      <w:hyperlink r:id="rId11" w:anchor="art7" w:history="1">
        <w:r w:rsidRPr="0013477A">
          <w:rPr>
            <w:rStyle w:val="Hyperlink"/>
            <w:rFonts w:asciiTheme="minorHAnsi" w:hAnsiTheme="minorHAnsi" w:cstheme="minorHAnsi"/>
            <w:color w:val="auto"/>
            <w:sz w:val="22"/>
            <w:szCs w:val="22"/>
          </w:rPr>
          <w:t>artigo 7°, XXXIII, da Constituição</w:t>
        </w:r>
      </w:hyperlink>
      <w:r w:rsidRPr="0013477A">
        <w:rPr>
          <w:rFonts w:asciiTheme="minorHAnsi" w:hAnsiTheme="minorHAnsi" w:cstheme="minorHAnsi"/>
          <w:color w:val="auto"/>
          <w:sz w:val="22"/>
          <w:szCs w:val="22"/>
        </w:rPr>
        <w:t>;</w:t>
      </w:r>
    </w:p>
    <w:p w14:paraId="49088C51" w14:textId="77777777" w:rsidR="00EE3303" w:rsidRPr="0013477A" w:rsidRDefault="00EE3303">
      <w:pPr>
        <w:pStyle w:val="Nivel3"/>
        <w:numPr>
          <w:ilvl w:val="0"/>
          <w:numId w:val="0"/>
        </w:numPr>
        <w:spacing w:before="0" w:after="0" w:line="240" w:lineRule="auto"/>
        <w:rPr>
          <w:rFonts w:asciiTheme="minorHAnsi" w:hAnsiTheme="minorHAnsi" w:cstheme="minorHAnsi"/>
          <w:color w:val="auto"/>
          <w:sz w:val="22"/>
          <w:szCs w:val="22"/>
        </w:rPr>
      </w:pPr>
    </w:p>
    <w:p w14:paraId="67FBEBD8" w14:textId="77777777" w:rsidR="00EE3303" w:rsidRPr="0013477A" w:rsidRDefault="00F7042B">
      <w:pPr>
        <w:pStyle w:val="Nivel3"/>
        <w:numPr>
          <w:ilvl w:val="0"/>
          <w:numId w:val="0"/>
        </w:numPr>
        <w:spacing w:before="0" w:after="0" w:line="240" w:lineRule="auto"/>
        <w:rPr>
          <w:rFonts w:asciiTheme="minorHAnsi" w:hAnsiTheme="minorHAnsi" w:cstheme="minorHAnsi"/>
          <w:color w:val="auto"/>
          <w:sz w:val="22"/>
          <w:szCs w:val="22"/>
        </w:rPr>
      </w:pPr>
      <w:r w:rsidRPr="0013477A">
        <w:rPr>
          <w:rFonts w:asciiTheme="minorHAnsi" w:hAnsiTheme="minorHAnsi" w:cstheme="minorHAnsi"/>
          <w:color w:val="auto"/>
          <w:sz w:val="22"/>
          <w:szCs w:val="22"/>
        </w:rPr>
        <w:lastRenderedPageBreak/>
        <w:t xml:space="preserve">h) não possui empregados executando trabalho degradante ou forçado, observando o disposto nos </w:t>
      </w:r>
      <w:hyperlink r:id="rId12" w:history="1">
        <w:r w:rsidRPr="0013477A">
          <w:rPr>
            <w:rStyle w:val="Hyperlink"/>
            <w:rFonts w:asciiTheme="minorHAnsi" w:hAnsiTheme="minorHAnsi" w:cstheme="minorHAnsi"/>
            <w:color w:val="auto"/>
            <w:sz w:val="22"/>
            <w:szCs w:val="22"/>
          </w:rPr>
          <w:t>incisos III e IV do art. 1º e no inciso III do art. 5º da Constituição Federal</w:t>
        </w:r>
      </w:hyperlink>
      <w:r w:rsidRPr="0013477A">
        <w:rPr>
          <w:rFonts w:asciiTheme="minorHAnsi" w:hAnsiTheme="minorHAnsi" w:cstheme="minorHAnsi"/>
          <w:color w:val="auto"/>
          <w:sz w:val="22"/>
          <w:szCs w:val="22"/>
        </w:rPr>
        <w:t>;</w:t>
      </w:r>
    </w:p>
    <w:p w14:paraId="4693B74D" w14:textId="77777777" w:rsidR="00EE3303" w:rsidRPr="0013477A" w:rsidRDefault="00EE3303">
      <w:pPr>
        <w:pStyle w:val="Nivel3"/>
        <w:numPr>
          <w:ilvl w:val="0"/>
          <w:numId w:val="0"/>
        </w:numPr>
        <w:spacing w:before="0" w:after="0" w:line="240" w:lineRule="auto"/>
        <w:rPr>
          <w:rFonts w:asciiTheme="minorHAnsi" w:hAnsiTheme="minorHAnsi" w:cstheme="minorHAnsi"/>
          <w:color w:val="auto"/>
          <w:sz w:val="22"/>
          <w:szCs w:val="22"/>
        </w:rPr>
      </w:pPr>
    </w:p>
    <w:p w14:paraId="2BEBEC27" w14:textId="77777777" w:rsidR="00EE3303" w:rsidRPr="0013477A" w:rsidRDefault="00F7042B">
      <w:pPr>
        <w:pStyle w:val="Nivel3"/>
        <w:numPr>
          <w:ilvl w:val="0"/>
          <w:numId w:val="0"/>
        </w:numPr>
        <w:spacing w:before="0" w:after="0" w:line="240" w:lineRule="auto"/>
        <w:rPr>
          <w:rFonts w:asciiTheme="minorHAnsi" w:hAnsiTheme="minorHAnsi" w:cstheme="minorHAnsi"/>
          <w:color w:val="auto"/>
          <w:sz w:val="22"/>
          <w:szCs w:val="22"/>
        </w:rPr>
      </w:pPr>
      <w:r w:rsidRPr="0013477A">
        <w:rPr>
          <w:rFonts w:asciiTheme="minorHAnsi" w:hAnsiTheme="minorHAnsi" w:cstheme="minorHAnsi"/>
          <w:color w:val="auto"/>
          <w:sz w:val="22"/>
          <w:szCs w:val="22"/>
        </w:rPr>
        <w:t>i) cumpre as exigências de reserva de cargos para pessoa com deficiência e para reabilitado da Previdência Social e aprendiz, previstas em lei e em outras normas específicas.</w:t>
      </w:r>
    </w:p>
    <w:p w14:paraId="14CF4C38" w14:textId="77777777" w:rsidR="00EE3303" w:rsidRPr="0013477A" w:rsidRDefault="00EE3303">
      <w:pPr>
        <w:pStyle w:val="Nivel2"/>
        <w:numPr>
          <w:ilvl w:val="0"/>
          <w:numId w:val="0"/>
        </w:numPr>
        <w:spacing w:before="0" w:after="0" w:line="240" w:lineRule="auto"/>
        <w:rPr>
          <w:rFonts w:asciiTheme="minorHAnsi" w:hAnsiTheme="minorHAnsi" w:cstheme="minorHAnsi"/>
          <w:sz w:val="22"/>
          <w:szCs w:val="22"/>
        </w:rPr>
      </w:pPr>
    </w:p>
    <w:p w14:paraId="6FABAEB9" w14:textId="77777777" w:rsidR="00EE3303" w:rsidRPr="0013477A" w:rsidRDefault="00F7042B">
      <w:pPr>
        <w:pStyle w:val="Nivel2"/>
        <w:numPr>
          <w:ilvl w:val="0"/>
          <w:numId w:val="0"/>
        </w:numPr>
        <w:spacing w:before="0" w:after="0" w:line="240" w:lineRule="auto"/>
        <w:rPr>
          <w:rFonts w:asciiTheme="minorHAnsi" w:hAnsiTheme="minorHAnsi" w:cstheme="minorHAnsi"/>
          <w:sz w:val="22"/>
          <w:szCs w:val="22"/>
        </w:rPr>
      </w:pPr>
      <w:r w:rsidRPr="0013477A">
        <w:rPr>
          <w:rFonts w:asciiTheme="minorHAnsi" w:hAnsiTheme="minorHAnsi" w:cstheme="minorHAnsi"/>
          <w:sz w:val="22"/>
          <w:szCs w:val="22"/>
        </w:rPr>
        <w:t xml:space="preserve">j) Declaro que a Cooperativa proponente cumpre os requisitos estabelecidos no </w:t>
      </w:r>
      <w:hyperlink r:id="rId13" w:anchor="art16" w:history="1">
        <w:r w:rsidRPr="0013477A">
          <w:rPr>
            <w:rStyle w:val="Hyperlink"/>
            <w:rFonts w:asciiTheme="minorHAnsi" w:hAnsiTheme="minorHAnsi" w:cstheme="minorHAnsi"/>
            <w:color w:val="auto"/>
            <w:sz w:val="22"/>
            <w:szCs w:val="22"/>
          </w:rPr>
          <w:t>artigo 16 da Lei nº 14.133, de 2021</w:t>
        </w:r>
      </w:hyperlink>
      <w:r w:rsidRPr="0013477A">
        <w:rPr>
          <w:rFonts w:asciiTheme="minorHAnsi" w:hAnsiTheme="minorHAnsi" w:cstheme="minorHAnsi"/>
          <w:sz w:val="22"/>
          <w:szCs w:val="22"/>
        </w:rPr>
        <w:t>.(APENAS SE FOR COOPERATIVA)</w:t>
      </w:r>
    </w:p>
    <w:p w14:paraId="285AD9C2" w14:textId="77777777" w:rsidR="00EE3303" w:rsidRPr="0013477A" w:rsidRDefault="00EE3303">
      <w:pPr>
        <w:jc w:val="both"/>
        <w:rPr>
          <w:rFonts w:asciiTheme="minorHAnsi" w:hAnsiTheme="minorHAnsi" w:cstheme="minorHAnsi"/>
          <w:sz w:val="22"/>
          <w:szCs w:val="22"/>
        </w:rPr>
      </w:pPr>
    </w:p>
    <w:p w14:paraId="4060A657" w14:textId="77777777" w:rsidR="00EE3303" w:rsidRPr="0013477A" w:rsidRDefault="00F7042B">
      <w:pPr>
        <w:jc w:val="both"/>
        <w:rPr>
          <w:rStyle w:val="Hyperlink"/>
          <w:rFonts w:asciiTheme="minorHAnsi" w:hAnsiTheme="minorHAnsi" w:cstheme="minorHAnsi"/>
          <w:color w:val="auto"/>
          <w:sz w:val="22"/>
          <w:szCs w:val="22"/>
        </w:rPr>
      </w:pPr>
      <w:r w:rsidRPr="0013477A">
        <w:rPr>
          <w:rFonts w:asciiTheme="minorHAnsi" w:hAnsiTheme="minorHAnsi" w:cstheme="minorHAnsi"/>
          <w:sz w:val="22"/>
          <w:szCs w:val="22"/>
        </w:rPr>
        <w:t xml:space="preserve">k) Declaro, ainda, que cumpro os requisitos estabelecidos no </w:t>
      </w:r>
      <w:hyperlink r:id="rId14" w:anchor="art3" w:history="1">
        <w:r w:rsidRPr="0013477A">
          <w:rPr>
            <w:rStyle w:val="Hyperlink"/>
            <w:rFonts w:asciiTheme="minorHAnsi" w:hAnsiTheme="minorHAnsi" w:cstheme="minorHAnsi"/>
            <w:color w:val="auto"/>
            <w:sz w:val="22"/>
            <w:szCs w:val="22"/>
          </w:rPr>
          <w:t>artigo 3° da Lei Complementar nº 123, de 2006</w:t>
        </w:r>
      </w:hyperlink>
      <w:r w:rsidRPr="0013477A">
        <w:rPr>
          <w:rFonts w:asciiTheme="minorHAnsi" w:hAnsiTheme="minorHAnsi" w:cstheme="minorHAnsi"/>
          <w:sz w:val="22"/>
          <w:szCs w:val="22"/>
        </w:rPr>
        <w:t xml:space="preserve">, estando apto a usufruir do tratamento favorecido estabelecido em seus </w:t>
      </w:r>
      <w:hyperlink r:id="rId15" w:anchor="art42" w:history="1">
        <w:proofErr w:type="spellStart"/>
        <w:r w:rsidRPr="0013477A">
          <w:rPr>
            <w:rStyle w:val="Hyperlink"/>
            <w:rFonts w:asciiTheme="minorHAnsi" w:hAnsiTheme="minorHAnsi" w:cstheme="minorHAnsi"/>
            <w:color w:val="auto"/>
            <w:sz w:val="22"/>
            <w:szCs w:val="22"/>
          </w:rPr>
          <w:t>arts</w:t>
        </w:r>
        <w:proofErr w:type="spellEnd"/>
        <w:r w:rsidRPr="0013477A">
          <w:rPr>
            <w:rStyle w:val="Hyperlink"/>
            <w:rFonts w:asciiTheme="minorHAnsi" w:hAnsiTheme="minorHAnsi" w:cstheme="minorHAnsi"/>
            <w:color w:val="auto"/>
            <w:sz w:val="22"/>
            <w:szCs w:val="22"/>
          </w:rPr>
          <w:t>. 42 a 49</w:t>
        </w:r>
      </w:hyperlink>
      <w:r w:rsidRPr="0013477A">
        <w:rPr>
          <w:rFonts w:asciiTheme="minorHAnsi" w:hAnsiTheme="minorHAnsi" w:cstheme="minorHAnsi"/>
          <w:sz w:val="22"/>
          <w:szCs w:val="22"/>
        </w:rPr>
        <w:t xml:space="preserve">, observado o disposto nos </w:t>
      </w:r>
      <w:hyperlink r:id="rId16" w:anchor="art4§1" w:history="1">
        <w:r w:rsidRPr="0013477A">
          <w:rPr>
            <w:rStyle w:val="Hyperlink"/>
            <w:rFonts w:asciiTheme="minorHAnsi" w:hAnsiTheme="minorHAnsi" w:cstheme="minorHAnsi"/>
            <w:color w:val="auto"/>
            <w:sz w:val="22"/>
            <w:szCs w:val="22"/>
          </w:rPr>
          <w:t>§§ 1º ao 3º do art. 4º, da Lei n.º 14.133, de 2021.</w:t>
        </w:r>
      </w:hyperlink>
    </w:p>
    <w:bookmarkEnd w:id="2"/>
    <w:p w14:paraId="56DA40A7" w14:textId="77777777" w:rsidR="00EE3303" w:rsidRPr="0013477A" w:rsidRDefault="00EE3303">
      <w:pPr>
        <w:spacing w:line="276" w:lineRule="auto"/>
        <w:ind w:right="-1"/>
        <w:jc w:val="both"/>
        <w:rPr>
          <w:rFonts w:asciiTheme="minorHAnsi" w:hAnsiTheme="minorHAnsi" w:cstheme="minorHAnsi"/>
          <w:sz w:val="22"/>
          <w:szCs w:val="22"/>
        </w:rPr>
      </w:pPr>
    </w:p>
    <w:p w14:paraId="6AEF15E0" w14:textId="77777777" w:rsidR="0013477A" w:rsidRPr="0013477A" w:rsidRDefault="0013477A">
      <w:pPr>
        <w:spacing w:line="276" w:lineRule="auto"/>
        <w:ind w:right="-1"/>
        <w:jc w:val="both"/>
        <w:rPr>
          <w:rFonts w:asciiTheme="minorHAnsi" w:hAnsiTheme="minorHAnsi" w:cstheme="minorHAnsi"/>
          <w:sz w:val="22"/>
          <w:szCs w:val="22"/>
        </w:rPr>
      </w:pPr>
    </w:p>
    <w:p w14:paraId="0DEF39D6" w14:textId="77777777" w:rsidR="00EE3303" w:rsidRPr="0013477A" w:rsidRDefault="00F7042B">
      <w:pPr>
        <w:spacing w:line="480" w:lineRule="auto"/>
        <w:ind w:left="2977"/>
        <w:rPr>
          <w:rFonts w:asciiTheme="minorHAnsi" w:hAnsiTheme="minorHAnsi" w:cstheme="minorHAnsi"/>
          <w:sz w:val="22"/>
          <w:szCs w:val="22"/>
        </w:rPr>
      </w:pPr>
      <w:r w:rsidRPr="0013477A">
        <w:rPr>
          <w:rFonts w:asciiTheme="minorHAnsi" w:hAnsiTheme="minorHAnsi" w:cstheme="minorHAnsi"/>
          <w:sz w:val="22"/>
          <w:szCs w:val="22"/>
        </w:rPr>
        <w:t>..................., ....... de .......... de 2024</w:t>
      </w:r>
    </w:p>
    <w:p w14:paraId="2D8A8130" w14:textId="77777777" w:rsidR="00EE3303" w:rsidRPr="0013477A" w:rsidRDefault="00EE3303">
      <w:pPr>
        <w:tabs>
          <w:tab w:val="left" w:pos="0"/>
        </w:tabs>
        <w:spacing w:line="276" w:lineRule="auto"/>
        <w:jc w:val="center"/>
        <w:rPr>
          <w:rFonts w:asciiTheme="minorHAnsi" w:hAnsiTheme="minorHAnsi" w:cstheme="minorHAnsi"/>
          <w:sz w:val="22"/>
          <w:szCs w:val="22"/>
        </w:rPr>
      </w:pPr>
    </w:p>
    <w:p w14:paraId="358ADBFD" w14:textId="77777777" w:rsidR="00EE3303" w:rsidRPr="0013477A" w:rsidRDefault="00EE3303">
      <w:pPr>
        <w:tabs>
          <w:tab w:val="left" w:pos="0"/>
        </w:tabs>
        <w:spacing w:line="276" w:lineRule="auto"/>
        <w:jc w:val="center"/>
        <w:rPr>
          <w:rFonts w:asciiTheme="minorHAnsi" w:hAnsiTheme="minorHAnsi" w:cstheme="minorHAnsi"/>
          <w:sz w:val="22"/>
          <w:szCs w:val="22"/>
        </w:rPr>
      </w:pPr>
    </w:p>
    <w:p w14:paraId="2B2652AD" w14:textId="77777777" w:rsidR="00EE3303" w:rsidRPr="0013477A" w:rsidRDefault="00F7042B">
      <w:pPr>
        <w:spacing w:line="276" w:lineRule="auto"/>
        <w:ind w:left="2977"/>
        <w:rPr>
          <w:rFonts w:asciiTheme="minorHAnsi" w:hAnsiTheme="minorHAnsi" w:cstheme="minorHAnsi"/>
          <w:sz w:val="22"/>
          <w:szCs w:val="22"/>
        </w:rPr>
      </w:pPr>
      <w:r w:rsidRPr="0013477A">
        <w:rPr>
          <w:rFonts w:asciiTheme="minorHAnsi" w:hAnsiTheme="minorHAnsi" w:cstheme="minorHAnsi"/>
          <w:sz w:val="22"/>
          <w:szCs w:val="22"/>
        </w:rPr>
        <w:t>__________________________________</w:t>
      </w:r>
    </w:p>
    <w:p w14:paraId="783E818C" w14:textId="77777777" w:rsidR="00EE3303" w:rsidRPr="0013477A" w:rsidRDefault="00F7042B">
      <w:pPr>
        <w:tabs>
          <w:tab w:val="left" w:pos="2977"/>
        </w:tabs>
        <w:spacing w:line="276" w:lineRule="auto"/>
        <w:ind w:left="2977"/>
        <w:rPr>
          <w:rFonts w:asciiTheme="minorHAnsi" w:hAnsiTheme="minorHAnsi" w:cstheme="minorHAnsi"/>
          <w:sz w:val="22"/>
          <w:szCs w:val="22"/>
        </w:rPr>
      </w:pPr>
      <w:r w:rsidRPr="0013477A">
        <w:rPr>
          <w:rFonts w:asciiTheme="minorHAnsi" w:hAnsiTheme="minorHAnsi" w:cstheme="minorHAnsi"/>
          <w:sz w:val="22"/>
          <w:szCs w:val="22"/>
        </w:rPr>
        <w:t>Nome e assinatura do representante</w:t>
      </w:r>
    </w:p>
    <w:p w14:paraId="10FCDBBD" w14:textId="77777777" w:rsidR="00EE3303" w:rsidRPr="0013477A" w:rsidRDefault="00F7042B">
      <w:pPr>
        <w:tabs>
          <w:tab w:val="left" w:pos="2977"/>
        </w:tabs>
        <w:spacing w:line="276" w:lineRule="auto"/>
        <w:ind w:left="2977"/>
        <w:rPr>
          <w:rFonts w:asciiTheme="minorHAnsi" w:hAnsiTheme="minorHAnsi" w:cstheme="minorHAnsi"/>
          <w:sz w:val="22"/>
          <w:szCs w:val="22"/>
        </w:rPr>
      </w:pPr>
      <w:r w:rsidRPr="0013477A">
        <w:rPr>
          <w:rFonts w:asciiTheme="minorHAnsi" w:hAnsiTheme="minorHAnsi" w:cstheme="minorHAnsi"/>
          <w:sz w:val="22"/>
          <w:szCs w:val="22"/>
        </w:rPr>
        <w:t>RG nº.....................</w:t>
      </w:r>
    </w:p>
    <w:bookmarkEnd w:id="1"/>
    <w:p w14:paraId="4F868926" w14:textId="77777777" w:rsidR="00EE3303" w:rsidRPr="0036192F" w:rsidRDefault="00EE3303">
      <w:pPr>
        <w:rPr>
          <w:rFonts w:ascii="Calibri" w:hAnsi="Calibri" w:cs="Calibri"/>
          <w:sz w:val="22"/>
          <w:szCs w:val="22"/>
        </w:rPr>
      </w:pPr>
    </w:p>
    <w:p w14:paraId="77484613" w14:textId="77777777" w:rsidR="00EE3303" w:rsidRPr="0036192F" w:rsidRDefault="00EE3303">
      <w:pPr>
        <w:rPr>
          <w:rFonts w:ascii="Calibri" w:hAnsi="Calibri" w:cs="Calibri"/>
          <w:sz w:val="22"/>
          <w:szCs w:val="22"/>
        </w:rPr>
      </w:pPr>
    </w:p>
    <w:p w14:paraId="2AB54DDA" w14:textId="77777777" w:rsidR="00EE3303" w:rsidRPr="0036192F" w:rsidRDefault="00EE3303">
      <w:pPr>
        <w:rPr>
          <w:rFonts w:ascii="Calibri" w:hAnsi="Calibri" w:cs="Calibri"/>
          <w:sz w:val="22"/>
          <w:szCs w:val="22"/>
        </w:rPr>
      </w:pPr>
    </w:p>
    <w:p w14:paraId="08785CEB" w14:textId="77777777" w:rsidR="00EE3303" w:rsidRPr="0036192F" w:rsidRDefault="00EE3303">
      <w:pPr>
        <w:rPr>
          <w:rFonts w:ascii="Calibri" w:hAnsi="Calibri" w:cs="Calibri"/>
          <w:sz w:val="22"/>
          <w:szCs w:val="22"/>
        </w:rPr>
      </w:pPr>
    </w:p>
    <w:p w14:paraId="0C916A1B" w14:textId="77777777" w:rsidR="00EE3303" w:rsidRPr="0036192F" w:rsidRDefault="00EE3303">
      <w:pPr>
        <w:rPr>
          <w:rFonts w:ascii="Calibri" w:hAnsi="Calibri" w:cs="Calibri"/>
          <w:sz w:val="22"/>
          <w:szCs w:val="22"/>
        </w:rPr>
      </w:pPr>
    </w:p>
    <w:p w14:paraId="41A05344" w14:textId="77777777" w:rsidR="00EE3303" w:rsidRPr="0036192F" w:rsidRDefault="00EE3303">
      <w:pPr>
        <w:rPr>
          <w:rFonts w:ascii="Calibri" w:hAnsi="Calibri" w:cs="Calibri"/>
          <w:sz w:val="22"/>
          <w:szCs w:val="22"/>
        </w:rPr>
      </w:pPr>
    </w:p>
    <w:p w14:paraId="3EA74027" w14:textId="77777777" w:rsidR="00EE3303" w:rsidRPr="0036192F" w:rsidRDefault="00EE3303">
      <w:pPr>
        <w:rPr>
          <w:rFonts w:ascii="Calibri" w:hAnsi="Calibri" w:cs="Calibri"/>
          <w:sz w:val="22"/>
          <w:szCs w:val="22"/>
        </w:rPr>
      </w:pPr>
    </w:p>
    <w:p w14:paraId="3154F9F3" w14:textId="77777777" w:rsidR="00EE3303" w:rsidRPr="0036192F" w:rsidRDefault="00EE3303">
      <w:pPr>
        <w:rPr>
          <w:rFonts w:ascii="Calibri" w:hAnsi="Calibri" w:cs="Calibri"/>
          <w:sz w:val="22"/>
          <w:szCs w:val="22"/>
        </w:rPr>
      </w:pPr>
    </w:p>
    <w:p w14:paraId="2405BAB1" w14:textId="77777777" w:rsidR="00EE3303" w:rsidRPr="0036192F" w:rsidRDefault="00EE3303">
      <w:pPr>
        <w:rPr>
          <w:rFonts w:ascii="Calibri" w:hAnsi="Calibri" w:cs="Calibri"/>
          <w:sz w:val="22"/>
          <w:szCs w:val="22"/>
        </w:rPr>
      </w:pPr>
    </w:p>
    <w:p w14:paraId="0AD7E2DC" w14:textId="77777777" w:rsidR="00EE3303" w:rsidRPr="0036192F" w:rsidRDefault="00EE3303">
      <w:pPr>
        <w:rPr>
          <w:rFonts w:ascii="Calibri" w:hAnsi="Calibri" w:cs="Calibri"/>
          <w:sz w:val="22"/>
          <w:szCs w:val="22"/>
        </w:rPr>
      </w:pPr>
    </w:p>
    <w:p w14:paraId="1726BB23" w14:textId="77777777" w:rsidR="00EE3303" w:rsidRPr="0036192F" w:rsidRDefault="00EE3303">
      <w:pPr>
        <w:rPr>
          <w:rFonts w:ascii="Calibri" w:hAnsi="Calibri" w:cs="Calibri"/>
          <w:sz w:val="22"/>
          <w:szCs w:val="22"/>
        </w:rPr>
      </w:pPr>
    </w:p>
    <w:p w14:paraId="43E5DD72" w14:textId="77777777" w:rsidR="00EE3303" w:rsidRPr="0036192F" w:rsidRDefault="00EE3303">
      <w:pPr>
        <w:rPr>
          <w:rFonts w:ascii="Calibri" w:hAnsi="Calibri" w:cs="Calibri"/>
          <w:sz w:val="22"/>
          <w:szCs w:val="22"/>
        </w:rPr>
      </w:pPr>
    </w:p>
    <w:p w14:paraId="646D2CF0" w14:textId="77777777" w:rsidR="00EE3303" w:rsidRPr="0036192F" w:rsidRDefault="00EE3303">
      <w:pPr>
        <w:rPr>
          <w:rFonts w:ascii="Calibri" w:hAnsi="Calibri" w:cs="Calibri"/>
          <w:sz w:val="22"/>
          <w:szCs w:val="22"/>
        </w:rPr>
      </w:pPr>
    </w:p>
    <w:p w14:paraId="4B61DAD0" w14:textId="77777777" w:rsidR="00EE3303" w:rsidRPr="0036192F" w:rsidRDefault="00EE3303">
      <w:pPr>
        <w:rPr>
          <w:rFonts w:ascii="Calibri" w:hAnsi="Calibri" w:cs="Calibri"/>
          <w:sz w:val="22"/>
          <w:szCs w:val="22"/>
        </w:rPr>
      </w:pPr>
    </w:p>
    <w:p w14:paraId="04143F6C" w14:textId="77777777" w:rsidR="00EE3303" w:rsidRPr="0036192F" w:rsidRDefault="00EE3303">
      <w:pPr>
        <w:rPr>
          <w:rFonts w:ascii="Calibri" w:hAnsi="Calibri" w:cs="Calibri"/>
          <w:sz w:val="22"/>
          <w:szCs w:val="22"/>
        </w:rPr>
      </w:pPr>
    </w:p>
    <w:p w14:paraId="17D1CE41" w14:textId="77777777" w:rsidR="00EE3303" w:rsidRPr="0036192F" w:rsidRDefault="00EE3303">
      <w:pPr>
        <w:rPr>
          <w:rFonts w:ascii="Calibri" w:hAnsi="Calibri" w:cs="Calibri"/>
          <w:sz w:val="22"/>
          <w:szCs w:val="22"/>
        </w:rPr>
      </w:pPr>
    </w:p>
    <w:p w14:paraId="66E25A0B" w14:textId="77777777" w:rsidR="00EE3303" w:rsidRPr="0036192F" w:rsidRDefault="00EE3303">
      <w:pPr>
        <w:rPr>
          <w:rFonts w:ascii="Calibri" w:hAnsi="Calibri" w:cs="Calibri"/>
          <w:sz w:val="22"/>
          <w:szCs w:val="22"/>
        </w:rPr>
      </w:pPr>
    </w:p>
    <w:p w14:paraId="14A54E50" w14:textId="77777777" w:rsidR="00EE3303" w:rsidRPr="0036192F" w:rsidRDefault="00EE3303">
      <w:pPr>
        <w:rPr>
          <w:rFonts w:ascii="Calibri" w:hAnsi="Calibri" w:cs="Calibri"/>
          <w:sz w:val="22"/>
          <w:szCs w:val="22"/>
        </w:rPr>
      </w:pPr>
    </w:p>
    <w:p w14:paraId="24B9FF46" w14:textId="77777777" w:rsidR="00EE3303" w:rsidRPr="0036192F" w:rsidRDefault="00EE3303">
      <w:pPr>
        <w:rPr>
          <w:rFonts w:ascii="Calibri" w:hAnsi="Calibri" w:cs="Calibri"/>
          <w:sz w:val="22"/>
          <w:szCs w:val="22"/>
        </w:rPr>
      </w:pPr>
    </w:p>
    <w:p w14:paraId="0E82DA5A" w14:textId="77777777" w:rsidR="00EE3303" w:rsidRPr="0036192F" w:rsidRDefault="00EE3303">
      <w:pPr>
        <w:rPr>
          <w:rFonts w:ascii="Calibri" w:hAnsi="Calibri" w:cs="Calibri"/>
          <w:sz w:val="22"/>
          <w:szCs w:val="22"/>
        </w:rPr>
      </w:pPr>
    </w:p>
    <w:p w14:paraId="4CFF71D5" w14:textId="77777777" w:rsidR="00EE3303" w:rsidRPr="0036192F" w:rsidRDefault="00EE3303">
      <w:pPr>
        <w:rPr>
          <w:rFonts w:ascii="Calibri" w:hAnsi="Calibri" w:cs="Calibri"/>
          <w:sz w:val="22"/>
          <w:szCs w:val="22"/>
        </w:rPr>
      </w:pPr>
    </w:p>
    <w:p w14:paraId="7EBEC8A0" w14:textId="77777777" w:rsidR="00EE3303" w:rsidRPr="0036192F" w:rsidRDefault="00EE3303">
      <w:pPr>
        <w:rPr>
          <w:rFonts w:ascii="Calibri" w:hAnsi="Calibri" w:cs="Calibri"/>
          <w:sz w:val="22"/>
          <w:szCs w:val="22"/>
        </w:rPr>
      </w:pPr>
    </w:p>
    <w:p w14:paraId="78239091" w14:textId="77777777" w:rsidR="00EE3303" w:rsidRPr="0036192F" w:rsidRDefault="00EE3303">
      <w:pPr>
        <w:rPr>
          <w:rFonts w:ascii="Calibri" w:hAnsi="Calibri" w:cs="Calibri"/>
          <w:sz w:val="22"/>
          <w:szCs w:val="22"/>
        </w:rPr>
      </w:pPr>
    </w:p>
    <w:p w14:paraId="076E00FE" w14:textId="75CAAAFB" w:rsidR="00BE24CC" w:rsidRDefault="00BE24CC">
      <w:pPr>
        <w:suppressAutoHyphens w:val="0"/>
        <w:rPr>
          <w:rFonts w:ascii="Calibri" w:hAnsi="Calibri" w:cs="Calibri"/>
          <w:sz w:val="22"/>
          <w:szCs w:val="22"/>
        </w:rPr>
      </w:pPr>
      <w:r>
        <w:rPr>
          <w:rFonts w:ascii="Calibri" w:hAnsi="Calibri" w:cs="Calibri"/>
          <w:sz w:val="22"/>
          <w:szCs w:val="22"/>
        </w:rPr>
        <w:br w:type="page"/>
      </w:r>
    </w:p>
    <w:p w14:paraId="2228BC8F" w14:textId="77777777" w:rsidR="00EE3303" w:rsidRPr="0036192F" w:rsidRDefault="00EE3303">
      <w:pPr>
        <w:rPr>
          <w:rFonts w:ascii="Calibri" w:hAnsi="Calibri" w:cs="Calibri"/>
          <w:sz w:val="22"/>
          <w:szCs w:val="22"/>
        </w:rPr>
      </w:pPr>
    </w:p>
    <w:p w14:paraId="2BD4F70A" w14:textId="77777777" w:rsidR="00EE3303" w:rsidRPr="0036192F" w:rsidRDefault="00F7042B">
      <w:pPr>
        <w:jc w:val="center"/>
        <w:rPr>
          <w:rFonts w:ascii="Calibri" w:hAnsi="Calibri" w:cs="Calibri"/>
          <w:b/>
          <w:bCs/>
          <w:sz w:val="22"/>
          <w:szCs w:val="22"/>
        </w:rPr>
      </w:pPr>
      <w:r w:rsidRPr="0036192F">
        <w:rPr>
          <w:rFonts w:ascii="Calibri" w:hAnsi="Calibri" w:cs="Calibri"/>
          <w:b/>
          <w:bCs/>
          <w:sz w:val="22"/>
          <w:szCs w:val="22"/>
        </w:rPr>
        <w:t>ANEXO IV</w:t>
      </w:r>
    </w:p>
    <w:p w14:paraId="7D0E03C8" w14:textId="0CF8A0F8" w:rsidR="00EE3303" w:rsidRPr="0036192F" w:rsidRDefault="00F7042B">
      <w:pPr>
        <w:jc w:val="center"/>
        <w:rPr>
          <w:rFonts w:ascii="Calibri" w:hAnsi="Calibri" w:cs="Calibri"/>
          <w:b/>
          <w:bCs/>
          <w:sz w:val="22"/>
          <w:szCs w:val="22"/>
        </w:rPr>
      </w:pPr>
      <w:r w:rsidRPr="0036192F">
        <w:rPr>
          <w:rFonts w:ascii="Calibri" w:hAnsi="Calibri" w:cs="Calibri"/>
          <w:b/>
          <w:bCs/>
          <w:sz w:val="22"/>
          <w:szCs w:val="22"/>
        </w:rPr>
        <w:t>MINUTA</w:t>
      </w:r>
      <w:r w:rsidR="00CD4DBE">
        <w:rPr>
          <w:rFonts w:ascii="Calibri" w:hAnsi="Calibri" w:cs="Calibri"/>
          <w:b/>
          <w:bCs/>
          <w:sz w:val="22"/>
          <w:szCs w:val="22"/>
        </w:rPr>
        <w:t xml:space="preserve"> </w:t>
      </w:r>
      <w:r w:rsidRPr="0036192F">
        <w:rPr>
          <w:rFonts w:ascii="Calibri" w:hAnsi="Calibri" w:cs="Calibri"/>
          <w:b/>
          <w:bCs/>
          <w:sz w:val="22"/>
          <w:szCs w:val="22"/>
        </w:rPr>
        <w:t xml:space="preserve">DO CONTRATO </w:t>
      </w:r>
      <w:r w:rsidR="00CD4DBE">
        <w:rPr>
          <w:rFonts w:ascii="Calibri" w:hAnsi="Calibri" w:cs="Calibri"/>
          <w:b/>
          <w:bCs/>
          <w:sz w:val="22"/>
          <w:szCs w:val="22"/>
        </w:rPr>
        <w:t xml:space="preserve">DE PRESTAÇÃO DE </w:t>
      </w:r>
      <w:r w:rsidRPr="0036192F">
        <w:rPr>
          <w:rFonts w:ascii="Calibri" w:hAnsi="Calibri" w:cs="Calibri"/>
          <w:b/>
          <w:bCs/>
          <w:sz w:val="22"/>
          <w:szCs w:val="22"/>
        </w:rPr>
        <w:t>SERVIÇOS</w:t>
      </w:r>
    </w:p>
    <w:p w14:paraId="1DB41328" w14:textId="77777777" w:rsidR="00EE3303" w:rsidRPr="0036192F" w:rsidRDefault="00EE3303">
      <w:pPr>
        <w:rPr>
          <w:rFonts w:ascii="Calibri" w:hAnsi="Calibri" w:cs="Calibri"/>
          <w:sz w:val="22"/>
          <w:szCs w:val="22"/>
        </w:rPr>
      </w:pPr>
    </w:p>
    <w:p w14:paraId="204FB6FB" w14:textId="77777777" w:rsidR="00EE3303" w:rsidRPr="0036192F" w:rsidRDefault="00EE3303">
      <w:pPr>
        <w:rPr>
          <w:rFonts w:ascii="Calibri" w:hAnsi="Calibri" w:cs="Calibri"/>
          <w:sz w:val="22"/>
          <w:szCs w:val="22"/>
        </w:rPr>
      </w:pPr>
    </w:p>
    <w:p w14:paraId="2D2B7FAB" w14:textId="77777777" w:rsidR="00EE3303" w:rsidRPr="0036192F" w:rsidRDefault="00EE3303">
      <w:pPr>
        <w:jc w:val="center"/>
        <w:rPr>
          <w:rFonts w:ascii="Calibri" w:hAnsi="Calibri" w:cs="Calibri"/>
          <w:b/>
          <w:sz w:val="22"/>
          <w:szCs w:val="22"/>
        </w:rPr>
      </w:pPr>
    </w:p>
    <w:p w14:paraId="032819C0" w14:textId="2DA800BD" w:rsidR="00EE3303" w:rsidRPr="00153B4B" w:rsidRDefault="00F7042B">
      <w:pPr>
        <w:spacing w:line="360" w:lineRule="auto"/>
        <w:rPr>
          <w:rFonts w:ascii="Calibri" w:hAnsi="Calibri" w:cs="Calibri"/>
          <w:b/>
          <w:sz w:val="22"/>
          <w:szCs w:val="22"/>
        </w:rPr>
      </w:pPr>
      <w:r w:rsidRPr="00153B4B">
        <w:rPr>
          <w:rFonts w:ascii="Calibri" w:hAnsi="Calibri" w:cs="Calibri"/>
          <w:b/>
          <w:sz w:val="22"/>
          <w:szCs w:val="22"/>
        </w:rPr>
        <w:t xml:space="preserve">DISPENSA </w:t>
      </w:r>
      <w:r w:rsidR="003F0841">
        <w:rPr>
          <w:rFonts w:ascii="Calibri" w:hAnsi="Calibri" w:cs="Calibri"/>
          <w:b/>
          <w:sz w:val="22"/>
          <w:szCs w:val="22"/>
        </w:rPr>
        <w:t>DE LICITAÇÃO</w:t>
      </w:r>
      <w:r w:rsidRPr="00153B4B">
        <w:rPr>
          <w:rFonts w:ascii="Calibri" w:hAnsi="Calibri" w:cs="Calibri"/>
          <w:b/>
          <w:sz w:val="22"/>
          <w:szCs w:val="22"/>
        </w:rPr>
        <w:t xml:space="preserve"> N° </w:t>
      </w:r>
      <w:r w:rsidR="00E056BD" w:rsidRPr="00153B4B">
        <w:rPr>
          <w:rFonts w:ascii="Calibri" w:hAnsi="Calibri" w:cs="Calibri"/>
          <w:b/>
          <w:sz w:val="22"/>
          <w:szCs w:val="22"/>
        </w:rPr>
        <w:t>002/2024</w:t>
      </w:r>
    </w:p>
    <w:p w14:paraId="34708AEE" w14:textId="25F42397" w:rsidR="00EE3303" w:rsidRPr="00153B4B" w:rsidRDefault="00F7042B">
      <w:pPr>
        <w:spacing w:line="360" w:lineRule="auto"/>
        <w:rPr>
          <w:rFonts w:ascii="Calibri" w:hAnsi="Calibri" w:cs="Calibri"/>
          <w:b/>
          <w:sz w:val="22"/>
          <w:szCs w:val="22"/>
        </w:rPr>
      </w:pPr>
      <w:r w:rsidRPr="00153B4B">
        <w:rPr>
          <w:rFonts w:ascii="Calibri" w:hAnsi="Calibri" w:cs="Calibri"/>
          <w:b/>
          <w:sz w:val="22"/>
          <w:szCs w:val="22"/>
        </w:rPr>
        <w:t xml:space="preserve">PROCESSO ADM LICITATÓRIO N° </w:t>
      </w:r>
      <w:r w:rsidR="00E056BD" w:rsidRPr="00153B4B">
        <w:rPr>
          <w:rFonts w:ascii="Calibri" w:hAnsi="Calibri" w:cs="Calibri"/>
          <w:b/>
          <w:sz w:val="22"/>
          <w:szCs w:val="22"/>
        </w:rPr>
        <w:t>011/2024</w:t>
      </w:r>
    </w:p>
    <w:p w14:paraId="5C8E9E6F" w14:textId="77777777" w:rsidR="00EE3303" w:rsidRPr="00153B4B" w:rsidRDefault="00F7042B">
      <w:pPr>
        <w:spacing w:line="360" w:lineRule="auto"/>
        <w:rPr>
          <w:rFonts w:ascii="Calibri" w:hAnsi="Calibri" w:cs="Calibri"/>
          <w:b/>
          <w:sz w:val="22"/>
          <w:szCs w:val="22"/>
        </w:rPr>
      </w:pPr>
      <w:r w:rsidRPr="00153B4B">
        <w:rPr>
          <w:rFonts w:ascii="Calibri" w:hAnsi="Calibri" w:cs="Calibri"/>
          <w:b/>
          <w:sz w:val="22"/>
          <w:szCs w:val="22"/>
        </w:rPr>
        <w:t>CONTRATO N° XXXX/2024</w:t>
      </w:r>
    </w:p>
    <w:p w14:paraId="6660EE3A" w14:textId="77777777" w:rsidR="00EE3303" w:rsidRPr="00153B4B" w:rsidRDefault="00EE3303">
      <w:pPr>
        <w:rPr>
          <w:rFonts w:ascii="Calibri" w:hAnsi="Calibri" w:cs="Calibri"/>
          <w:b/>
          <w:sz w:val="22"/>
          <w:szCs w:val="22"/>
        </w:rPr>
      </w:pPr>
    </w:p>
    <w:p w14:paraId="2FA0021C" w14:textId="77777777" w:rsidR="00EE3303" w:rsidRPr="00153B4B" w:rsidRDefault="00EE3303">
      <w:pPr>
        <w:jc w:val="center"/>
        <w:rPr>
          <w:rFonts w:ascii="Calibri" w:hAnsi="Calibri" w:cs="Calibri"/>
          <w:b/>
          <w:sz w:val="22"/>
          <w:szCs w:val="22"/>
        </w:rPr>
      </w:pPr>
    </w:p>
    <w:p w14:paraId="287DBA40" w14:textId="77777777" w:rsidR="00EE3303" w:rsidRPr="00153B4B" w:rsidRDefault="00F7042B">
      <w:pPr>
        <w:pStyle w:val="Prembulo"/>
        <w:spacing w:before="0" w:after="0" w:line="240" w:lineRule="auto"/>
        <w:rPr>
          <w:rFonts w:ascii="Calibri" w:hAnsi="Calibri" w:cs="Calibri"/>
          <w:bCs w:val="0"/>
          <w:sz w:val="22"/>
          <w:szCs w:val="22"/>
        </w:rPr>
      </w:pPr>
      <w:r w:rsidRPr="00153B4B">
        <w:rPr>
          <w:rFonts w:ascii="Calibri" w:hAnsi="Calibri" w:cs="Calibri"/>
          <w:b/>
          <w:sz w:val="22"/>
          <w:szCs w:val="22"/>
        </w:rPr>
        <w:t>CONTRATO ADMINISTRATIVO, QUE FAZEM ENTRE SI A PREFEITURA MUNICIPAL DE TAQUARITUBA, POR INTERMÉDIO DO (A) ......................................................... E</w:t>
      </w:r>
      <w:r w:rsidRPr="00153B4B">
        <w:rPr>
          <w:rFonts w:ascii="Calibri" w:hAnsi="Calibri" w:cs="Calibri"/>
          <w:bCs w:val="0"/>
          <w:sz w:val="22"/>
          <w:szCs w:val="22"/>
        </w:rPr>
        <w:t xml:space="preserve"> .............................................................  </w:t>
      </w:r>
    </w:p>
    <w:p w14:paraId="7A5EE710" w14:textId="77777777" w:rsidR="00EE3303" w:rsidRPr="00153B4B" w:rsidRDefault="00EE3303">
      <w:pPr>
        <w:jc w:val="both"/>
        <w:rPr>
          <w:rFonts w:ascii="Calibri" w:eastAsia="Arial" w:hAnsi="Calibri" w:cs="Calibri"/>
          <w:sz w:val="22"/>
          <w:szCs w:val="22"/>
        </w:rPr>
      </w:pPr>
    </w:p>
    <w:p w14:paraId="25D34B66" w14:textId="77777777" w:rsidR="00EE3303" w:rsidRPr="00153B4B" w:rsidRDefault="00EE3303">
      <w:pPr>
        <w:jc w:val="both"/>
        <w:rPr>
          <w:rFonts w:ascii="Calibri" w:eastAsia="Arial" w:hAnsi="Calibri" w:cs="Calibri"/>
          <w:sz w:val="22"/>
          <w:szCs w:val="22"/>
        </w:rPr>
      </w:pPr>
    </w:p>
    <w:p w14:paraId="360041D3" w14:textId="77849FC0" w:rsidR="00EE3303" w:rsidRPr="00153B4B" w:rsidRDefault="00F7042B">
      <w:pPr>
        <w:jc w:val="both"/>
        <w:rPr>
          <w:rFonts w:ascii="Calibri" w:eastAsia="Arial" w:hAnsi="Calibri" w:cs="Calibri"/>
          <w:sz w:val="22"/>
          <w:szCs w:val="22"/>
        </w:rPr>
      </w:pPr>
      <w:r w:rsidRPr="00153B4B">
        <w:rPr>
          <w:rFonts w:ascii="Calibri" w:eastAsia="Arial" w:hAnsi="Calibri" w:cs="Calibri"/>
          <w:sz w:val="22"/>
          <w:szCs w:val="22"/>
        </w:rPr>
        <w:t xml:space="preserve">A PREFEITURA MUNICIPAL DE TAQUARITUBA com sede no(a) ....................................................., na cidade de ...................................... /Estado ..., inscrito(a) no CNPJ sob o nº ................................, neste ato representado(a) pelo(a) ......................... (cargo e nome), nomeado(a) pela Portaria nº ......, de </w:t>
      </w:r>
      <w:proofErr w:type="gramStart"/>
      <w:r w:rsidRPr="00153B4B">
        <w:rPr>
          <w:rFonts w:ascii="Calibri" w:eastAsia="Arial" w:hAnsi="Calibri" w:cs="Calibri"/>
          <w:sz w:val="22"/>
          <w:szCs w:val="22"/>
        </w:rPr>
        <w:t>.....</w:t>
      </w:r>
      <w:proofErr w:type="gramEnd"/>
      <w:r w:rsidRPr="00153B4B">
        <w:rPr>
          <w:rFonts w:ascii="Calibri" w:eastAsia="Arial" w:hAnsi="Calibri" w:cs="Calibri"/>
          <w:sz w:val="22"/>
          <w:szCs w:val="22"/>
        </w:rPr>
        <w:t xml:space="preserve"> de ..................... de 20..., publicada no </w:t>
      </w:r>
      <w:r w:rsidR="00CD4DBE" w:rsidRPr="00153B4B">
        <w:rPr>
          <w:rFonts w:ascii="Calibri" w:eastAsia="Arial" w:hAnsi="Calibri" w:cs="Calibri"/>
          <w:sz w:val="22"/>
          <w:szCs w:val="22"/>
        </w:rPr>
        <w:t>DOM</w:t>
      </w:r>
      <w:r w:rsidRPr="00153B4B">
        <w:rPr>
          <w:rFonts w:ascii="Calibri" w:eastAsia="Arial" w:hAnsi="Calibri" w:cs="Calibri"/>
          <w:sz w:val="22"/>
          <w:szCs w:val="22"/>
        </w:rPr>
        <w:t xml:space="preserve"> de </w:t>
      </w:r>
      <w:proofErr w:type="gramStart"/>
      <w:r w:rsidRPr="00153B4B">
        <w:rPr>
          <w:rFonts w:ascii="Calibri" w:eastAsia="Arial" w:hAnsi="Calibri" w:cs="Calibri"/>
          <w:sz w:val="22"/>
          <w:szCs w:val="22"/>
        </w:rPr>
        <w:t>.....</w:t>
      </w:r>
      <w:proofErr w:type="gramEnd"/>
      <w:r w:rsidRPr="00153B4B">
        <w:rPr>
          <w:rFonts w:ascii="Calibri" w:eastAsia="Arial" w:hAnsi="Calibri" w:cs="Calibri"/>
          <w:sz w:val="22"/>
          <w:szCs w:val="22"/>
        </w:rPr>
        <w:t xml:space="preserve"> de ............... de ..........., portador da Matrícula Funcional nº .........., doravante denominado CONTRATANTE, e o(a) .............................., inscrito(a) no CNPJ/MF sob o nº ............................, sediado(a) na ..................................., doravante designado CONTRATADO, neste ato representado(a) por .................................. (nome e função no contratado), conforme atos constitutivos da empresa </w:t>
      </w:r>
      <w:r w:rsidRPr="00153B4B">
        <w:rPr>
          <w:rFonts w:ascii="Calibri" w:eastAsia="Arial" w:hAnsi="Calibri" w:cs="Calibri"/>
          <w:b/>
          <w:bCs/>
          <w:sz w:val="22"/>
          <w:szCs w:val="22"/>
        </w:rPr>
        <w:t>OU</w:t>
      </w:r>
      <w:r w:rsidRPr="00153B4B">
        <w:rPr>
          <w:rFonts w:ascii="Calibri" w:eastAsia="Arial" w:hAnsi="Calibri" w:cs="Calibri"/>
          <w:sz w:val="22"/>
          <w:szCs w:val="22"/>
        </w:rPr>
        <w:t xml:space="preserve"> procuração apresentada nos autos, tendo em vista o que consta no Processo nº .............................. e em observância às disposições da </w:t>
      </w:r>
      <w:hyperlink r:id="rId17" w:history="1">
        <w:r w:rsidRPr="00153B4B">
          <w:rPr>
            <w:rStyle w:val="Hyperlink"/>
            <w:rFonts w:ascii="Calibri" w:eastAsia="Arial" w:hAnsi="Calibri" w:cs="Calibri"/>
            <w:color w:val="auto"/>
            <w:sz w:val="22"/>
            <w:szCs w:val="22"/>
            <w:u w:val="none"/>
          </w:rPr>
          <w:t>Lei nº 14.133, de 1º de abril de 2021</w:t>
        </w:r>
      </w:hyperlink>
      <w:r w:rsidRPr="00153B4B">
        <w:rPr>
          <w:rFonts w:ascii="Calibri" w:eastAsia="Arial" w:hAnsi="Calibri" w:cs="Calibri"/>
          <w:sz w:val="22"/>
          <w:szCs w:val="22"/>
        </w:rPr>
        <w:t xml:space="preserve">, </w:t>
      </w:r>
      <w:bookmarkStart w:id="3" w:name="_Hlk155941762"/>
      <w:r w:rsidRPr="00153B4B">
        <w:rPr>
          <w:rFonts w:ascii="Calibri" w:eastAsia="Arial" w:hAnsi="Calibri" w:cs="Calibri"/>
          <w:sz w:val="22"/>
          <w:szCs w:val="22"/>
        </w:rPr>
        <w:t xml:space="preserve">Decreto Municipal n° 457/2023 </w:t>
      </w:r>
      <w:bookmarkEnd w:id="3"/>
      <w:r w:rsidRPr="00153B4B">
        <w:rPr>
          <w:rFonts w:ascii="Calibri" w:eastAsia="Arial" w:hAnsi="Calibri" w:cs="Calibri"/>
          <w:sz w:val="22"/>
          <w:szCs w:val="22"/>
        </w:rPr>
        <w:t xml:space="preserve">e demais legislação aplicável, resolvem celebrar o presente Termo de Contrato, decorrente da Dispensa </w:t>
      </w:r>
      <w:r w:rsidR="003F0841">
        <w:rPr>
          <w:rFonts w:ascii="Calibri" w:eastAsia="Arial" w:hAnsi="Calibri" w:cs="Calibri"/>
          <w:sz w:val="22"/>
          <w:szCs w:val="22"/>
        </w:rPr>
        <w:t>de Licitação</w:t>
      </w:r>
      <w:r w:rsidRPr="00153B4B">
        <w:rPr>
          <w:rFonts w:ascii="Calibri" w:eastAsia="Arial" w:hAnsi="Calibri" w:cs="Calibri"/>
          <w:sz w:val="22"/>
          <w:szCs w:val="22"/>
        </w:rPr>
        <w:t xml:space="preserve"> n. </w:t>
      </w:r>
      <w:r w:rsidR="00E056BD" w:rsidRPr="00153B4B">
        <w:rPr>
          <w:rFonts w:ascii="Calibri" w:eastAsia="Arial" w:hAnsi="Calibri" w:cs="Calibri"/>
          <w:sz w:val="22"/>
          <w:szCs w:val="22"/>
        </w:rPr>
        <w:t>002/2024</w:t>
      </w:r>
      <w:r w:rsidRPr="00153B4B">
        <w:rPr>
          <w:rFonts w:ascii="Calibri" w:eastAsia="Arial" w:hAnsi="Calibri" w:cs="Calibri"/>
          <w:sz w:val="22"/>
          <w:szCs w:val="22"/>
        </w:rPr>
        <w:t>, mediante as cláusulas e condições a seguir enunciadas.</w:t>
      </w:r>
    </w:p>
    <w:p w14:paraId="42EA1737" w14:textId="77777777" w:rsidR="00EE3303" w:rsidRPr="00153B4B" w:rsidRDefault="00EE3303">
      <w:pPr>
        <w:ind w:firstLine="1418"/>
        <w:jc w:val="both"/>
        <w:rPr>
          <w:rFonts w:ascii="Calibri" w:eastAsia="Arial" w:hAnsi="Calibri" w:cs="Calibri"/>
          <w:sz w:val="22"/>
          <w:szCs w:val="22"/>
        </w:rPr>
      </w:pPr>
    </w:p>
    <w:p w14:paraId="29897179" w14:textId="65F27913" w:rsidR="00EE3303" w:rsidRPr="00153B4B" w:rsidRDefault="00F7042B">
      <w:pPr>
        <w:pStyle w:val="Nivel01"/>
        <w:numPr>
          <w:ilvl w:val="0"/>
          <w:numId w:val="0"/>
        </w:numPr>
        <w:spacing w:before="0" w:after="0" w:line="240" w:lineRule="auto"/>
        <w:ind w:left="360" w:hanging="360"/>
        <w:rPr>
          <w:rFonts w:ascii="Calibri" w:hAnsi="Calibri" w:cs="Calibri"/>
          <w:b/>
          <w:bCs w:val="0"/>
          <w:color w:val="auto"/>
          <w:sz w:val="22"/>
          <w:szCs w:val="22"/>
        </w:rPr>
      </w:pPr>
      <w:r w:rsidRPr="00153B4B">
        <w:rPr>
          <w:rFonts w:ascii="Calibri" w:hAnsi="Calibri" w:cs="Calibri"/>
          <w:b/>
          <w:bCs w:val="0"/>
          <w:color w:val="auto"/>
          <w:sz w:val="22"/>
          <w:szCs w:val="22"/>
        </w:rPr>
        <w:t>1. CLÁUSULA PRIMEIRA - OBJETO (</w:t>
      </w:r>
      <w:hyperlink r:id="rId18" w:anchor="art92" w:history="1">
        <w:r w:rsidRPr="00153B4B">
          <w:rPr>
            <w:rStyle w:val="Hyperlink"/>
            <w:rFonts w:ascii="Calibri" w:hAnsi="Calibri" w:cs="Calibri"/>
            <w:b/>
            <w:bCs w:val="0"/>
            <w:color w:val="auto"/>
            <w:sz w:val="22"/>
            <w:szCs w:val="22"/>
          </w:rPr>
          <w:t>art. 92, I e II</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18D2F64B" w14:textId="77777777" w:rsidR="00EE3303" w:rsidRPr="00153B4B" w:rsidRDefault="00EE3303">
      <w:pPr>
        <w:rPr>
          <w:rFonts w:ascii="Calibri" w:hAnsi="Calibri" w:cs="Calibri"/>
          <w:sz w:val="22"/>
          <w:szCs w:val="22"/>
        </w:rPr>
      </w:pPr>
    </w:p>
    <w:p w14:paraId="703F4BB9" w14:textId="5441DB25" w:rsidR="00EE3303" w:rsidRPr="00153B4B" w:rsidRDefault="00F7042B" w:rsidP="0013477A">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O objeto do presente instrumento é a </w:t>
      </w:r>
      <w:r w:rsidR="0013477A" w:rsidRPr="00153B4B">
        <w:rPr>
          <w:rFonts w:asciiTheme="minorHAnsi" w:hAnsiTheme="minorHAnsi" w:cstheme="minorHAnsi"/>
          <w:sz w:val="22"/>
          <w:szCs w:val="22"/>
          <w:shd w:val="clear" w:color="auto" w:fill="FFFFFF"/>
        </w:rPr>
        <w:t>“Contratação de empresa para prestação de serviço de Confecção de Carnês de IPTU, ISSQN e TAXA, para arrecadação de impostos, conforme Termo de Referência e solicitação do Departamento de Tributos”</w:t>
      </w:r>
      <w:r w:rsidRPr="00153B4B">
        <w:rPr>
          <w:rFonts w:ascii="Calibri" w:hAnsi="Calibri" w:cs="Calibri"/>
          <w:sz w:val="22"/>
          <w:szCs w:val="22"/>
        </w:rPr>
        <w:t>, nas condições estabelecidas no Termo de Referência.</w:t>
      </w:r>
    </w:p>
    <w:p w14:paraId="4748E60D" w14:textId="77777777" w:rsidR="00EE3303" w:rsidRPr="00153B4B" w:rsidRDefault="00EE3303" w:rsidP="0013477A">
      <w:pPr>
        <w:pStyle w:val="Nivel2"/>
        <w:numPr>
          <w:ilvl w:val="0"/>
          <w:numId w:val="0"/>
        </w:numPr>
        <w:tabs>
          <w:tab w:val="left" w:pos="426"/>
        </w:tabs>
        <w:spacing w:before="0" w:after="0" w:line="240" w:lineRule="auto"/>
        <w:rPr>
          <w:rFonts w:ascii="Calibri" w:hAnsi="Calibri" w:cs="Calibri"/>
          <w:sz w:val="22"/>
          <w:szCs w:val="22"/>
        </w:rPr>
      </w:pPr>
    </w:p>
    <w:p w14:paraId="52AE65A6" w14:textId="77777777" w:rsidR="00EE3303" w:rsidRPr="00153B4B" w:rsidRDefault="00F7042B" w:rsidP="0013477A">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Objeto da contratação:</w:t>
      </w:r>
    </w:p>
    <w:p w14:paraId="541F6FA9" w14:textId="77777777" w:rsidR="0013477A" w:rsidRPr="00153B4B" w:rsidRDefault="0013477A" w:rsidP="0013477A">
      <w:pPr>
        <w:pStyle w:val="PargrafodaLista"/>
        <w:rPr>
          <w:rFonts w:ascii="Calibri" w:hAnsi="Calibri" w:cs="Calibri"/>
          <w:sz w:val="22"/>
          <w:szCs w:val="22"/>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4567"/>
        <w:gridCol w:w="1275"/>
        <w:gridCol w:w="1448"/>
      </w:tblGrid>
      <w:tr w:rsidR="00153B4B" w:rsidRPr="00153B4B" w14:paraId="6FEB9EA2" w14:textId="77777777" w:rsidTr="000961E0">
        <w:trPr>
          <w:trHeight w:val="621"/>
          <w:jc w:val="center"/>
        </w:trPr>
        <w:tc>
          <w:tcPr>
            <w:tcW w:w="567" w:type="dxa"/>
            <w:tcBorders>
              <w:left w:val="nil"/>
            </w:tcBorders>
            <w:shd w:val="clear" w:color="auto" w:fill="auto"/>
            <w:vAlign w:val="center"/>
          </w:tcPr>
          <w:p w14:paraId="4CD35A98" w14:textId="77777777" w:rsidR="0013477A" w:rsidRPr="00153B4B" w:rsidRDefault="0013477A" w:rsidP="000961E0">
            <w:pPr>
              <w:ind w:left="-77" w:right="-108"/>
              <w:jc w:val="center"/>
              <w:rPr>
                <w:rFonts w:ascii="Calibri" w:hAnsi="Calibri" w:cs="Calibri"/>
                <w:b/>
                <w:sz w:val="22"/>
                <w:szCs w:val="22"/>
              </w:rPr>
            </w:pPr>
            <w:r w:rsidRPr="00153B4B">
              <w:rPr>
                <w:rFonts w:ascii="Calibri" w:hAnsi="Calibri" w:cs="Calibri"/>
                <w:b/>
                <w:sz w:val="22"/>
                <w:szCs w:val="22"/>
              </w:rPr>
              <w:t>ITEM</w:t>
            </w:r>
          </w:p>
        </w:tc>
        <w:tc>
          <w:tcPr>
            <w:tcW w:w="567" w:type="dxa"/>
            <w:shd w:val="clear" w:color="auto" w:fill="auto"/>
            <w:vAlign w:val="center"/>
          </w:tcPr>
          <w:p w14:paraId="6347530E" w14:textId="77777777" w:rsidR="0013477A" w:rsidRPr="00153B4B" w:rsidRDefault="0013477A" w:rsidP="000961E0">
            <w:pPr>
              <w:ind w:left="-138" w:right="-108"/>
              <w:jc w:val="center"/>
              <w:rPr>
                <w:rFonts w:ascii="Calibri" w:hAnsi="Calibri" w:cs="Calibri"/>
                <w:b/>
                <w:sz w:val="22"/>
                <w:szCs w:val="22"/>
              </w:rPr>
            </w:pPr>
            <w:r w:rsidRPr="00153B4B">
              <w:rPr>
                <w:rFonts w:ascii="Calibri" w:hAnsi="Calibri" w:cs="Calibri"/>
                <w:b/>
                <w:sz w:val="22"/>
                <w:szCs w:val="22"/>
              </w:rPr>
              <w:t>QTD</w:t>
            </w:r>
          </w:p>
        </w:tc>
        <w:tc>
          <w:tcPr>
            <w:tcW w:w="567" w:type="dxa"/>
            <w:shd w:val="clear" w:color="auto" w:fill="auto"/>
            <w:vAlign w:val="center"/>
          </w:tcPr>
          <w:p w14:paraId="424A381F" w14:textId="77777777" w:rsidR="0013477A" w:rsidRPr="00153B4B" w:rsidRDefault="0013477A" w:rsidP="000961E0">
            <w:pPr>
              <w:ind w:left="-108" w:right="-78"/>
              <w:jc w:val="center"/>
              <w:rPr>
                <w:rFonts w:ascii="Calibri" w:hAnsi="Calibri" w:cs="Calibri"/>
                <w:b/>
                <w:sz w:val="22"/>
                <w:szCs w:val="22"/>
              </w:rPr>
            </w:pPr>
            <w:r w:rsidRPr="00153B4B">
              <w:rPr>
                <w:rFonts w:ascii="Calibri" w:hAnsi="Calibri" w:cs="Calibri"/>
                <w:b/>
                <w:sz w:val="22"/>
                <w:szCs w:val="22"/>
              </w:rPr>
              <w:t>UNID</w:t>
            </w:r>
          </w:p>
        </w:tc>
        <w:tc>
          <w:tcPr>
            <w:tcW w:w="4567" w:type="dxa"/>
            <w:shd w:val="clear" w:color="auto" w:fill="auto"/>
            <w:vAlign w:val="center"/>
          </w:tcPr>
          <w:p w14:paraId="3457D6A7" w14:textId="77777777" w:rsidR="0013477A" w:rsidRPr="00153B4B" w:rsidRDefault="0013477A" w:rsidP="000961E0">
            <w:pPr>
              <w:ind w:left="-108" w:right="-108"/>
              <w:jc w:val="center"/>
              <w:rPr>
                <w:rFonts w:ascii="Calibri" w:hAnsi="Calibri" w:cs="Calibri"/>
                <w:b/>
                <w:sz w:val="22"/>
                <w:szCs w:val="22"/>
              </w:rPr>
            </w:pPr>
            <w:r w:rsidRPr="00153B4B">
              <w:rPr>
                <w:rFonts w:ascii="Calibri" w:hAnsi="Calibri" w:cs="Calibri"/>
                <w:b/>
                <w:sz w:val="22"/>
                <w:szCs w:val="22"/>
              </w:rPr>
              <w:t>ESPECIFICAÇÃO</w:t>
            </w:r>
          </w:p>
        </w:tc>
        <w:tc>
          <w:tcPr>
            <w:tcW w:w="1275" w:type="dxa"/>
            <w:shd w:val="clear" w:color="auto" w:fill="auto"/>
            <w:vAlign w:val="center"/>
          </w:tcPr>
          <w:p w14:paraId="28D292E5" w14:textId="77777777" w:rsidR="0013477A" w:rsidRPr="00153B4B" w:rsidRDefault="0013477A" w:rsidP="000961E0">
            <w:pPr>
              <w:ind w:right="-1"/>
              <w:jc w:val="center"/>
              <w:rPr>
                <w:rFonts w:ascii="Calibri" w:hAnsi="Calibri" w:cs="Calibri"/>
                <w:b/>
                <w:sz w:val="22"/>
                <w:szCs w:val="22"/>
              </w:rPr>
            </w:pPr>
            <w:r w:rsidRPr="00153B4B">
              <w:rPr>
                <w:rFonts w:ascii="Calibri" w:hAnsi="Calibri" w:cs="Calibri"/>
                <w:b/>
                <w:sz w:val="22"/>
                <w:szCs w:val="22"/>
              </w:rPr>
              <w:t>VALOR</w:t>
            </w:r>
          </w:p>
          <w:p w14:paraId="315A26F2" w14:textId="77777777" w:rsidR="0013477A" w:rsidRPr="00153B4B" w:rsidRDefault="0013477A" w:rsidP="000961E0">
            <w:pPr>
              <w:ind w:right="-1"/>
              <w:jc w:val="center"/>
              <w:rPr>
                <w:rFonts w:ascii="Calibri" w:hAnsi="Calibri" w:cs="Calibri"/>
                <w:b/>
                <w:sz w:val="22"/>
                <w:szCs w:val="22"/>
              </w:rPr>
            </w:pPr>
            <w:r w:rsidRPr="00153B4B">
              <w:rPr>
                <w:rFonts w:ascii="Calibri" w:hAnsi="Calibri" w:cs="Calibri"/>
                <w:b/>
                <w:sz w:val="22"/>
                <w:szCs w:val="22"/>
              </w:rPr>
              <w:t>UNIT. (R$)</w:t>
            </w:r>
          </w:p>
        </w:tc>
        <w:tc>
          <w:tcPr>
            <w:tcW w:w="1448" w:type="dxa"/>
            <w:tcBorders>
              <w:right w:val="nil"/>
            </w:tcBorders>
            <w:shd w:val="clear" w:color="auto" w:fill="auto"/>
            <w:vAlign w:val="center"/>
          </w:tcPr>
          <w:p w14:paraId="6A94DDE4" w14:textId="77777777" w:rsidR="0013477A" w:rsidRPr="00153B4B" w:rsidRDefault="0013477A" w:rsidP="000961E0">
            <w:pPr>
              <w:ind w:right="-1"/>
              <w:jc w:val="center"/>
              <w:rPr>
                <w:rFonts w:ascii="Calibri" w:hAnsi="Calibri" w:cs="Calibri"/>
                <w:b/>
                <w:sz w:val="22"/>
                <w:szCs w:val="22"/>
              </w:rPr>
            </w:pPr>
            <w:r w:rsidRPr="00153B4B">
              <w:rPr>
                <w:rFonts w:ascii="Calibri" w:hAnsi="Calibri" w:cs="Calibri"/>
                <w:b/>
                <w:sz w:val="22"/>
                <w:szCs w:val="22"/>
              </w:rPr>
              <w:t>VALOR</w:t>
            </w:r>
          </w:p>
          <w:p w14:paraId="6C1154B5" w14:textId="77777777" w:rsidR="0013477A" w:rsidRPr="00153B4B" w:rsidRDefault="0013477A" w:rsidP="000961E0">
            <w:pPr>
              <w:ind w:right="-1"/>
              <w:jc w:val="center"/>
              <w:rPr>
                <w:rFonts w:ascii="Calibri" w:hAnsi="Calibri" w:cs="Calibri"/>
                <w:b/>
                <w:sz w:val="22"/>
                <w:szCs w:val="22"/>
              </w:rPr>
            </w:pPr>
            <w:r w:rsidRPr="00153B4B">
              <w:rPr>
                <w:rFonts w:ascii="Calibri" w:hAnsi="Calibri" w:cs="Calibri"/>
                <w:b/>
                <w:sz w:val="22"/>
                <w:szCs w:val="22"/>
              </w:rPr>
              <w:t>TOTAL (R$)</w:t>
            </w:r>
          </w:p>
        </w:tc>
      </w:tr>
      <w:tr w:rsidR="00153B4B" w:rsidRPr="00153B4B" w14:paraId="6E6A88DE" w14:textId="77777777" w:rsidTr="000961E0">
        <w:trPr>
          <w:trHeight w:val="233"/>
          <w:jc w:val="center"/>
        </w:trPr>
        <w:tc>
          <w:tcPr>
            <w:tcW w:w="567" w:type="dxa"/>
            <w:tcBorders>
              <w:left w:val="nil"/>
            </w:tcBorders>
            <w:shd w:val="clear" w:color="auto" w:fill="auto"/>
            <w:vAlign w:val="center"/>
          </w:tcPr>
          <w:p w14:paraId="3D31A8DC" w14:textId="77777777" w:rsidR="0013477A" w:rsidRPr="00153B4B" w:rsidRDefault="0013477A" w:rsidP="000961E0">
            <w:pPr>
              <w:ind w:left="-77" w:right="-108"/>
              <w:jc w:val="center"/>
              <w:rPr>
                <w:rFonts w:asciiTheme="minorHAnsi" w:hAnsiTheme="minorHAnsi" w:cstheme="minorHAnsi"/>
                <w:b/>
                <w:sz w:val="22"/>
                <w:szCs w:val="22"/>
              </w:rPr>
            </w:pPr>
            <w:r w:rsidRPr="00153B4B">
              <w:rPr>
                <w:rFonts w:asciiTheme="minorHAnsi" w:hAnsiTheme="minorHAnsi" w:cstheme="minorHAnsi"/>
                <w:b/>
                <w:sz w:val="22"/>
                <w:szCs w:val="22"/>
              </w:rPr>
              <w:t>XX</w:t>
            </w:r>
          </w:p>
        </w:tc>
        <w:tc>
          <w:tcPr>
            <w:tcW w:w="567" w:type="dxa"/>
            <w:shd w:val="clear" w:color="auto" w:fill="auto"/>
            <w:vAlign w:val="center"/>
          </w:tcPr>
          <w:p w14:paraId="3527CB13"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w:t>
            </w:r>
          </w:p>
        </w:tc>
        <w:tc>
          <w:tcPr>
            <w:tcW w:w="567" w:type="dxa"/>
            <w:shd w:val="clear" w:color="auto" w:fill="auto"/>
            <w:vAlign w:val="center"/>
          </w:tcPr>
          <w:p w14:paraId="52A678DC"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w:t>
            </w:r>
          </w:p>
        </w:tc>
        <w:tc>
          <w:tcPr>
            <w:tcW w:w="4567" w:type="dxa"/>
            <w:shd w:val="clear" w:color="auto" w:fill="auto"/>
            <w:vAlign w:val="center"/>
          </w:tcPr>
          <w:p w14:paraId="57776B69" w14:textId="77777777" w:rsidR="0013477A" w:rsidRPr="00153B4B" w:rsidRDefault="0013477A" w:rsidP="000961E0">
            <w:pPr>
              <w:ind w:left="-108" w:right="-108"/>
              <w:jc w:val="center"/>
              <w:rPr>
                <w:rFonts w:asciiTheme="minorHAnsi" w:hAnsiTheme="minorHAnsi" w:cstheme="minorHAnsi"/>
                <w:b/>
                <w:sz w:val="22"/>
                <w:szCs w:val="22"/>
              </w:rPr>
            </w:pPr>
            <w:r w:rsidRPr="00153B4B">
              <w:rPr>
                <w:rFonts w:asciiTheme="minorHAnsi" w:hAnsiTheme="minorHAnsi" w:cstheme="minorHAnsi"/>
                <w:b/>
                <w:sz w:val="22"/>
                <w:szCs w:val="22"/>
              </w:rPr>
              <w:t>XXXXXXXXXXXXXXXXXXX</w:t>
            </w:r>
          </w:p>
        </w:tc>
        <w:tc>
          <w:tcPr>
            <w:tcW w:w="1275" w:type="dxa"/>
            <w:shd w:val="clear" w:color="auto" w:fill="auto"/>
            <w:vAlign w:val="center"/>
          </w:tcPr>
          <w:p w14:paraId="1B606CAB"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XXXXX</w:t>
            </w:r>
          </w:p>
        </w:tc>
        <w:tc>
          <w:tcPr>
            <w:tcW w:w="1448" w:type="dxa"/>
            <w:tcBorders>
              <w:right w:val="nil"/>
            </w:tcBorders>
            <w:shd w:val="clear" w:color="auto" w:fill="auto"/>
            <w:vAlign w:val="center"/>
          </w:tcPr>
          <w:p w14:paraId="5D35A793"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XXXXX</w:t>
            </w:r>
          </w:p>
        </w:tc>
      </w:tr>
      <w:tr w:rsidR="0013477A" w:rsidRPr="00153B4B" w14:paraId="6D99ADDB" w14:textId="77777777" w:rsidTr="000961E0">
        <w:trPr>
          <w:trHeight w:val="233"/>
          <w:jc w:val="center"/>
        </w:trPr>
        <w:tc>
          <w:tcPr>
            <w:tcW w:w="567" w:type="dxa"/>
            <w:tcBorders>
              <w:left w:val="nil"/>
            </w:tcBorders>
            <w:shd w:val="clear" w:color="auto" w:fill="auto"/>
            <w:vAlign w:val="center"/>
          </w:tcPr>
          <w:p w14:paraId="08119E05" w14:textId="77777777" w:rsidR="0013477A" w:rsidRPr="00153B4B" w:rsidRDefault="0013477A" w:rsidP="000961E0">
            <w:pPr>
              <w:ind w:left="-77" w:right="-108"/>
              <w:jc w:val="center"/>
              <w:rPr>
                <w:rFonts w:asciiTheme="minorHAnsi" w:hAnsiTheme="minorHAnsi" w:cstheme="minorHAnsi"/>
                <w:b/>
                <w:sz w:val="22"/>
                <w:szCs w:val="22"/>
              </w:rPr>
            </w:pPr>
            <w:r w:rsidRPr="00153B4B">
              <w:rPr>
                <w:rFonts w:asciiTheme="minorHAnsi" w:hAnsiTheme="minorHAnsi" w:cstheme="minorHAnsi"/>
                <w:b/>
                <w:sz w:val="22"/>
                <w:szCs w:val="22"/>
              </w:rPr>
              <w:t>XX</w:t>
            </w:r>
          </w:p>
        </w:tc>
        <w:tc>
          <w:tcPr>
            <w:tcW w:w="567" w:type="dxa"/>
            <w:shd w:val="clear" w:color="auto" w:fill="auto"/>
            <w:vAlign w:val="center"/>
          </w:tcPr>
          <w:p w14:paraId="26E7D28D"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w:t>
            </w:r>
          </w:p>
        </w:tc>
        <w:tc>
          <w:tcPr>
            <w:tcW w:w="567" w:type="dxa"/>
            <w:shd w:val="clear" w:color="auto" w:fill="auto"/>
            <w:vAlign w:val="center"/>
          </w:tcPr>
          <w:p w14:paraId="26852F8F"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w:t>
            </w:r>
          </w:p>
        </w:tc>
        <w:tc>
          <w:tcPr>
            <w:tcW w:w="4567" w:type="dxa"/>
            <w:shd w:val="clear" w:color="auto" w:fill="auto"/>
            <w:vAlign w:val="center"/>
          </w:tcPr>
          <w:p w14:paraId="5E7E4D99" w14:textId="77777777" w:rsidR="0013477A" w:rsidRPr="00153B4B" w:rsidRDefault="0013477A" w:rsidP="000961E0">
            <w:pPr>
              <w:ind w:left="-108" w:right="-108"/>
              <w:jc w:val="center"/>
              <w:rPr>
                <w:rFonts w:asciiTheme="minorHAnsi" w:hAnsiTheme="minorHAnsi" w:cstheme="minorHAnsi"/>
                <w:b/>
                <w:sz w:val="22"/>
                <w:szCs w:val="22"/>
              </w:rPr>
            </w:pPr>
            <w:r w:rsidRPr="00153B4B">
              <w:rPr>
                <w:rFonts w:asciiTheme="minorHAnsi" w:hAnsiTheme="minorHAnsi" w:cstheme="minorHAnsi"/>
                <w:b/>
                <w:sz w:val="22"/>
                <w:szCs w:val="22"/>
              </w:rPr>
              <w:t>XXXXXXXXXXXXXXXXXXX</w:t>
            </w:r>
          </w:p>
        </w:tc>
        <w:tc>
          <w:tcPr>
            <w:tcW w:w="1275" w:type="dxa"/>
            <w:shd w:val="clear" w:color="auto" w:fill="auto"/>
            <w:vAlign w:val="center"/>
          </w:tcPr>
          <w:p w14:paraId="2E73DFD1"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XXXXX</w:t>
            </w:r>
          </w:p>
        </w:tc>
        <w:tc>
          <w:tcPr>
            <w:tcW w:w="1448" w:type="dxa"/>
            <w:tcBorders>
              <w:right w:val="nil"/>
            </w:tcBorders>
            <w:shd w:val="clear" w:color="auto" w:fill="auto"/>
            <w:vAlign w:val="center"/>
          </w:tcPr>
          <w:p w14:paraId="2E5E2AB8"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XXXXX</w:t>
            </w:r>
          </w:p>
        </w:tc>
      </w:tr>
      <w:tr w:rsidR="0013477A" w:rsidRPr="00153B4B" w14:paraId="31AD5784" w14:textId="77777777" w:rsidTr="000961E0">
        <w:trPr>
          <w:trHeight w:val="233"/>
          <w:jc w:val="center"/>
        </w:trPr>
        <w:tc>
          <w:tcPr>
            <w:tcW w:w="567" w:type="dxa"/>
            <w:tcBorders>
              <w:left w:val="nil"/>
            </w:tcBorders>
            <w:shd w:val="clear" w:color="auto" w:fill="auto"/>
            <w:vAlign w:val="center"/>
          </w:tcPr>
          <w:p w14:paraId="3BAFA2AB" w14:textId="77777777" w:rsidR="0013477A" w:rsidRPr="00153B4B" w:rsidRDefault="0013477A" w:rsidP="000961E0">
            <w:pPr>
              <w:ind w:left="-77" w:right="-108"/>
              <w:jc w:val="center"/>
              <w:rPr>
                <w:rFonts w:asciiTheme="minorHAnsi" w:hAnsiTheme="minorHAnsi" w:cstheme="minorHAnsi"/>
                <w:b/>
                <w:sz w:val="22"/>
                <w:szCs w:val="22"/>
              </w:rPr>
            </w:pPr>
            <w:r w:rsidRPr="00153B4B">
              <w:rPr>
                <w:rFonts w:asciiTheme="minorHAnsi" w:hAnsiTheme="minorHAnsi" w:cstheme="minorHAnsi"/>
                <w:b/>
                <w:sz w:val="22"/>
                <w:szCs w:val="22"/>
              </w:rPr>
              <w:t>XX</w:t>
            </w:r>
          </w:p>
        </w:tc>
        <w:tc>
          <w:tcPr>
            <w:tcW w:w="567" w:type="dxa"/>
            <w:shd w:val="clear" w:color="auto" w:fill="auto"/>
            <w:vAlign w:val="center"/>
          </w:tcPr>
          <w:p w14:paraId="5C005A8D"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w:t>
            </w:r>
          </w:p>
        </w:tc>
        <w:tc>
          <w:tcPr>
            <w:tcW w:w="567" w:type="dxa"/>
            <w:shd w:val="clear" w:color="auto" w:fill="auto"/>
            <w:vAlign w:val="center"/>
          </w:tcPr>
          <w:p w14:paraId="149ECAA9"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w:t>
            </w:r>
          </w:p>
        </w:tc>
        <w:tc>
          <w:tcPr>
            <w:tcW w:w="4567" w:type="dxa"/>
            <w:shd w:val="clear" w:color="auto" w:fill="auto"/>
            <w:vAlign w:val="center"/>
          </w:tcPr>
          <w:p w14:paraId="2AD17D67" w14:textId="77777777" w:rsidR="0013477A" w:rsidRPr="00153B4B" w:rsidRDefault="0013477A" w:rsidP="000961E0">
            <w:pPr>
              <w:ind w:left="-108" w:right="-108"/>
              <w:jc w:val="center"/>
              <w:rPr>
                <w:rFonts w:asciiTheme="minorHAnsi" w:hAnsiTheme="minorHAnsi" w:cstheme="minorHAnsi"/>
                <w:b/>
                <w:sz w:val="22"/>
                <w:szCs w:val="22"/>
              </w:rPr>
            </w:pPr>
            <w:r w:rsidRPr="00153B4B">
              <w:rPr>
                <w:rFonts w:asciiTheme="minorHAnsi" w:hAnsiTheme="minorHAnsi" w:cstheme="minorHAnsi"/>
                <w:b/>
                <w:sz w:val="22"/>
                <w:szCs w:val="22"/>
              </w:rPr>
              <w:t>XXXXXXXXXXXXXXXXXXX</w:t>
            </w:r>
          </w:p>
        </w:tc>
        <w:tc>
          <w:tcPr>
            <w:tcW w:w="1275" w:type="dxa"/>
            <w:shd w:val="clear" w:color="auto" w:fill="auto"/>
            <w:vAlign w:val="center"/>
          </w:tcPr>
          <w:p w14:paraId="41C4A140"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XXXXX</w:t>
            </w:r>
          </w:p>
        </w:tc>
        <w:tc>
          <w:tcPr>
            <w:tcW w:w="1448" w:type="dxa"/>
            <w:tcBorders>
              <w:right w:val="nil"/>
            </w:tcBorders>
            <w:shd w:val="clear" w:color="auto" w:fill="auto"/>
            <w:vAlign w:val="center"/>
          </w:tcPr>
          <w:p w14:paraId="2F6ADD02"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XXXXX</w:t>
            </w:r>
          </w:p>
        </w:tc>
      </w:tr>
      <w:tr w:rsidR="00153B4B" w:rsidRPr="00153B4B" w14:paraId="6B8C2058" w14:textId="77777777" w:rsidTr="000961E0">
        <w:trPr>
          <w:trHeight w:val="391"/>
          <w:jc w:val="center"/>
        </w:trPr>
        <w:tc>
          <w:tcPr>
            <w:tcW w:w="7543" w:type="dxa"/>
            <w:gridSpan w:val="5"/>
            <w:tcBorders>
              <w:left w:val="nil"/>
            </w:tcBorders>
            <w:shd w:val="clear" w:color="auto" w:fill="auto"/>
            <w:vAlign w:val="center"/>
          </w:tcPr>
          <w:p w14:paraId="620328DC" w14:textId="77777777" w:rsidR="0013477A" w:rsidRPr="00153B4B" w:rsidRDefault="0013477A" w:rsidP="000961E0">
            <w:pPr>
              <w:ind w:right="-1"/>
              <w:jc w:val="right"/>
              <w:rPr>
                <w:rFonts w:asciiTheme="minorHAnsi" w:hAnsiTheme="minorHAnsi" w:cstheme="minorHAnsi"/>
                <w:b/>
                <w:sz w:val="22"/>
                <w:szCs w:val="22"/>
              </w:rPr>
            </w:pPr>
            <w:r w:rsidRPr="00153B4B">
              <w:rPr>
                <w:rFonts w:asciiTheme="minorHAnsi" w:hAnsiTheme="minorHAnsi" w:cstheme="minorHAnsi"/>
                <w:b/>
                <w:sz w:val="22"/>
                <w:szCs w:val="22"/>
              </w:rPr>
              <w:t>VALOR GLOBAL</w:t>
            </w:r>
          </w:p>
        </w:tc>
        <w:tc>
          <w:tcPr>
            <w:tcW w:w="1448" w:type="dxa"/>
            <w:tcBorders>
              <w:right w:val="nil"/>
            </w:tcBorders>
            <w:shd w:val="clear" w:color="auto" w:fill="auto"/>
            <w:vAlign w:val="center"/>
          </w:tcPr>
          <w:p w14:paraId="2E436BD2" w14:textId="77777777" w:rsidR="0013477A" w:rsidRPr="00153B4B" w:rsidRDefault="0013477A" w:rsidP="000961E0">
            <w:pPr>
              <w:ind w:right="-1"/>
              <w:jc w:val="center"/>
              <w:rPr>
                <w:rFonts w:asciiTheme="minorHAnsi" w:hAnsiTheme="minorHAnsi" w:cstheme="minorHAnsi"/>
                <w:b/>
                <w:sz w:val="22"/>
                <w:szCs w:val="22"/>
              </w:rPr>
            </w:pPr>
            <w:r w:rsidRPr="00153B4B">
              <w:rPr>
                <w:rFonts w:asciiTheme="minorHAnsi" w:hAnsiTheme="minorHAnsi" w:cstheme="minorHAnsi"/>
                <w:b/>
                <w:sz w:val="22"/>
                <w:szCs w:val="22"/>
              </w:rPr>
              <w:t>XXXXXXXX</w:t>
            </w:r>
          </w:p>
        </w:tc>
      </w:tr>
    </w:tbl>
    <w:p w14:paraId="28A16EAB" w14:textId="77777777" w:rsidR="0013477A" w:rsidRPr="00153B4B" w:rsidRDefault="0013477A" w:rsidP="0013477A">
      <w:pPr>
        <w:pStyle w:val="Nivel2"/>
        <w:numPr>
          <w:ilvl w:val="0"/>
          <w:numId w:val="0"/>
        </w:numPr>
        <w:tabs>
          <w:tab w:val="left" w:pos="567"/>
        </w:tabs>
        <w:suppressAutoHyphens w:val="0"/>
        <w:spacing w:before="0" w:after="0" w:line="240" w:lineRule="auto"/>
        <w:rPr>
          <w:rFonts w:ascii="Calibri" w:hAnsi="Calibri" w:cs="Calibri"/>
          <w:sz w:val="22"/>
          <w:szCs w:val="22"/>
        </w:rPr>
      </w:pPr>
    </w:p>
    <w:p w14:paraId="359C6B76" w14:textId="77777777" w:rsidR="0013477A" w:rsidRPr="00153B4B" w:rsidRDefault="0013477A" w:rsidP="0013477A">
      <w:pPr>
        <w:pStyle w:val="Nivel2"/>
        <w:numPr>
          <w:ilvl w:val="0"/>
          <w:numId w:val="0"/>
        </w:numPr>
        <w:tabs>
          <w:tab w:val="left" w:pos="567"/>
        </w:tabs>
        <w:suppressAutoHyphens w:val="0"/>
        <w:spacing w:before="0" w:after="0" w:line="240" w:lineRule="auto"/>
        <w:rPr>
          <w:rFonts w:ascii="Calibri" w:hAnsi="Calibri" w:cs="Calibri"/>
          <w:sz w:val="22"/>
          <w:szCs w:val="22"/>
        </w:rPr>
      </w:pPr>
    </w:p>
    <w:p w14:paraId="1F47736B"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Vinculam esta contratação, independentemente de transcrição:</w:t>
      </w:r>
    </w:p>
    <w:p w14:paraId="13239DE0"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586C5139"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O Termo de Referência;</w:t>
      </w:r>
    </w:p>
    <w:p w14:paraId="4E74D00C"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725E3C1D" w14:textId="62D8A816"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 xml:space="preserve">O </w:t>
      </w:r>
      <w:r w:rsidR="0013477A" w:rsidRPr="00153B4B">
        <w:rPr>
          <w:rFonts w:ascii="Calibri" w:hAnsi="Calibri" w:cs="Calibri"/>
          <w:color w:val="auto"/>
          <w:sz w:val="22"/>
          <w:szCs w:val="22"/>
        </w:rPr>
        <w:t>Aviso de Contratação Direta</w:t>
      </w:r>
      <w:r w:rsidRPr="00153B4B">
        <w:rPr>
          <w:rFonts w:ascii="Calibri" w:hAnsi="Calibri" w:cs="Calibri"/>
          <w:color w:val="auto"/>
          <w:sz w:val="22"/>
          <w:szCs w:val="22"/>
        </w:rPr>
        <w:t>;</w:t>
      </w:r>
    </w:p>
    <w:p w14:paraId="243529FC" w14:textId="77777777" w:rsidR="00EE3303" w:rsidRPr="00153B4B" w:rsidRDefault="00EE3303">
      <w:pPr>
        <w:pStyle w:val="PargrafodaLista"/>
        <w:tabs>
          <w:tab w:val="left" w:pos="567"/>
        </w:tabs>
        <w:ind w:left="0"/>
        <w:rPr>
          <w:rFonts w:ascii="Calibri" w:hAnsi="Calibri" w:cs="Calibri"/>
          <w:sz w:val="22"/>
          <w:szCs w:val="22"/>
        </w:rPr>
      </w:pPr>
    </w:p>
    <w:p w14:paraId="26986F5B"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A Proposta do contratado;</w:t>
      </w:r>
    </w:p>
    <w:p w14:paraId="40F4C27C"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08D5F361"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Eventuais anexos dos documentos supracitados.</w:t>
      </w:r>
    </w:p>
    <w:p w14:paraId="12E68C09" w14:textId="77777777" w:rsidR="00EE3303" w:rsidRPr="00153B4B" w:rsidRDefault="00EE3303">
      <w:pPr>
        <w:pStyle w:val="Nivel3"/>
        <w:numPr>
          <w:ilvl w:val="0"/>
          <w:numId w:val="0"/>
        </w:numPr>
        <w:spacing w:before="0" w:after="0" w:line="240" w:lineRule="auto"/>
        <w:rPr>
          <w:rFonts w:ascii="Calibri" w:hAnsi="Calibri" w:cs="Calibri"/>
          <w:color w:val="auto"/>
          <w:sz w:val="22"/>
          <w:szCs w:val="22"/>
        </w:rPr>
      </w:pPr>
    </w:p>
    <w:p w14:paraId="3196E6CC" w14:textId="77777777" w:rsidR="00EE3303" w:rsidRPr="00153B4B" w:rsidRDefault="00F7042B">
      <w:pPr>
        <w:pStyle w:val="Nivel01"/>
        <w:numPr>
          <w:ilvl w:val="0"/>
          <w:numId w:val="11"/>
        </w:numPr>
        <w:tabs>
          <w:tab w:val="left" w:pos="0"/>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SEGUNDA – VIGÊNCIA E PRORROGAÇÃO</w:t>
      </w:r>
    </w:p>
    <w:p w14:paraId="0520FC6D" w14:textId="77777777" w:rsidR="00EE3303" w:rsidRPr="00153B4B" w:rsidRDefault="00EE3303">
      <w:pPr>
        <w:tabs>
          <w:tab w:val="left" w:pos="0"/>
          <w:tab w:val="left" w:pos="426"/>
        </w:tabs>
        <w:rPr>
          <w:rFonts w:ascii="Calibri" w:hAnsi="Calibri" w:cs="Calibri"/>
          <w:sz w:val="22"/>
          <w:szCs w:val="22"/>
        </w:rPr>
      </w:pPr>
    </w:p>
    <w:p w14:paraId="5D808CAE" w14:textId="18574421" w:rsidR="00EE3303" w:rsidRPr="00153B4B" w:rsidRDefault="00F7042B">
      <w:pPr>
        <w:pStyle w:val="Nvel2-Red"/>
        <w:numPr>
          <w:ilvl w:val="1"/>
          <w:numId w:val="11"/>
        </w:numPr>
        <w:tabs>
          <w:tab w:val="clear" w:pos="360"/>
          <w:tab w:val="left" w:pos="426"/>
        </w:tabs>
        <w:spacing w:before="0" w:after="0" w:line="240" w:lineRule="auto"/>
        <w:ind w:left="0" w:firstLine="0"/>
        <w:rPr>
          <w:rFonts w:ascii="Calibri" w:hAnsi="Calibri" w:cs="Calibri"/>
          <w:bCs/>
          <w:i w:val="0"/>
          <w:iCs w:val="0"/>
          <w:color w:val="auto"/>
          <w:sz w:val="22"/>
          <w:szCs w:val="22"/>
        </w:rPr>
      </w:pPr>
      <w:bookmarkStart w:id="4" w:name="_Hlk156307098"/>
      <w:r w:rsidRPr="00153B4B">
        <w:rPr>
          <w:rFonts w:ascii="Calibri" w:hAnsi="Calibri" w:cs="Calibri"/>
          <w:bCs/>
          <w:i w:val="0"/>
          <w:iCs w:val="0"/>
          <w:color w:val="auto"/>
          <w:sz w:val="22"/>
          <w:szCs w:val="22"/>
        </w:rPr>
        <w:t xml:space="preserve">O prazo de vigência do contrato será de </w:t>
      </w:r>
      <w:r w:rsidR="00CD4DBE" w:rsidRPr="00153B4B">
        <w:rPr>
          <w:rFonts w:ascii="Calibri" w:hAnsi="Calibri" w:cs="Calibri"/>
          <w:bCs/>
          <w:i w:val="0"/>
          <w:iCs w:val="0"/>
          <w:color w:val="auto"/>
          <w:sz w:val="22"/>
          <w:szCs w:val="22"/>
        </w:rPr>
        <w:t>0</w:t>
      </w:r>
      <w:r w:rsidR="0013477A" w:rsidRPr="00153B4B">
        <w:rPr>
          <w:rFonts w:ascii="Calibri" w:hAnsi="Calibri" w:cs="Calibri"/>
          <w:bCs/>
          <w:i w:val="0"/>
          <w:iCs w:val="0"/>
          <w:color w:val="auto"/>
          <w:sz w:val="22"/>
          <w:szCs w:val="22"/>
        </w:rPr>
        <w:t>3</w:t>
      </w:r>
      <w:r w:rsidR="00CD4DBE" w:rsidRPr="00153B4B">
        <w:rPr>
          <w:rFonts w:ascii="Calibri" w:hAnsi="Calibri" w:cs="Calibri"/>
          <w:bCs/>
          <w:i w:val="0"/>
          <w:iCs w:val="0"/>
          <w:color w:val="auto"/>
          <w:sz w:val="22"/>
          <w:szCs w:val="22"/>
        </w:rPr>
        <w:t xml:space="preserve"> (</w:t>
      </w:r>
      <w:r w:rsidR="0013477A" w:rsidRPr="00153B4B">
        <w:rPr>
          <w:rFonts w:ascii="Calibri" w:hAnsi="Calibri" w:cs="Calibri"/>
          <w:bCs/>
          <w:i w:val="0"/>
          <w:iCs w:val="0"/>
          <w:color w:val="auto"/>
          <w:sz w:val="22"/>
          <w:szCs w:val="22"/>
        </w:rPr>
        <w:t>três</w:t>
      </w:r>
      <w:r w:rsidR="00CD4DBE" w:rsidRPr="00153B4B">
        <w:rPr>
          <w:rFonts w:ascii="Calibri" w:hAnsi="Calibri" w:cs="Calibri"/>
          <w:bCs/>
          <w:i w:val="0"/>
          <w:iCs w:val="0"/>
          <w:color w:val="auto"/>
          <w:sz w:val="22"/>
          <w:szCs w:val="22"/>
        </w:rPr>
        <w:t>)</w:t>
      </w:r>
      <w:r w:rsidRPr="00153B4B">
        <w:rPr>
          <w:rFonts w:ascii="Calibri" w:hAnsi="Calibri" w:cs="Calibri"/>
          <w:bCs/>
          <w:i w:val="0"/>
          <w:iCs w:val="0"/>
          <w:color w:val="auto"/>
          <w:sz w:val="22"/>
          <w:szCs w:val="22"/>
        </w:rPr>
        <w:t xml:space="preserve"> meses</w:t>
      </w:r>
      <w:r w:rsidR="0013477A" w:rsidRPr="00153B4B">
        <w:rPr>
          <w:rFonts w:ascii="Calibri" w:hAnsi="Calibri" w:cs="Calibri"/>
          <w:bCs/>
          <w:i w:val="0"/>
          <w:iCs w:val="0"/>
          <w:color w:val="auto"/>
          <w:sz w:val="22"/>
          <w:szCs w:val="22"/>
        </w:rPr>
        <w:t>,</w:t>
      </w:r>
      <w:r w:rsidRPr="00153B4B">
        <w:rPr>
          <w:rFonts w:ascii="Calibri" w:hAnsi="Calibri" w:cs="Calibri"/>
          <w:bCs/>
          <w:i w:val="0"/>
          <w:iCs w:val="0"/>
          <w:color w:val="auto"/>
          <w:sz w:val="22"/>
          <w:szCs w:val="22"/>
        </w:rPr>
        <w:t xml:space="preserve"> a contar da data da assinatura</w:t>
      </w:r>
      <w:r w:rsidR="0013477A" w:rsidRPr="00153B4B">
        <w:rPr>
          <w:rFonts w:ascii="Calibri" w:hAnsi="Calibri" w:cs="Calibri"/>
          <w:bCs/>
          <w:i w:val="0"/>
          <w:iCs w:val="0"/>
          <w:color w:val="auto"/>
          <w:sz w:val="22"/>
          <w:szCs w:val="22"/>
        </w:rPr>
        <w:t>, de XX/XX/XXXX até XX/XX/XXXX</w:t>
      </w:r>
      <w:r w:rsidRPr="00153B4B">
        <w:rPr>
          <w:rFonts w:ascii="Calibri" w:hAnsi="Calibri" w:cs="Calibri"/>
          <w:bCs/>
          <w:i w:val="0"/>
          <w:iCs w:val="0"/>
          <w:color w:val="auto"/>
          <w:sz w:val="22"/>
          <w:szCs w:val="22"/>
        </w:rPr>
        <w:t>, produzindo seus efeitos, no entanto, a contar da publicação do Portal Nacional de Contratações Públicas, nos termos do art. 94 da Lei 14.133/2021.</w:t>
      </w:r>
    </w:p>
    <w:bookmarkEnd w:id="4"/>
    <w:p w14:paraId="27A1DA0F" w14:textId="77777777" w:rsidR="00EE3303" w:rsidRPr="00153B4B" w:rsidRDefault="00EE3303">
      <w:pPr>
        <w:pStyle w:val="Nvel2-Red"/>
        <w:numPr>
          <w:ilvl w:val="0"/>
          <w:numId w:val="0"/>
        </w:numPr>
        <w:tabs>
          <w:tab w:val="left" w:pos="426"/>
        </w:tabs>
        <w:spacing w:before="0" w:after="0" w:line="240" w:lineRule="auto"/>
        <w:rPr>
          <w:rFonts w:ascii="Calibri" w:hAnsi="Calibri" w:cs="Calibri"/>
          <w:i w:val="0"/>
          <w:iCs w:val="0"/>
          <w:color w:val="auto"/>
          <w:sz w:val="22"/>
          <w:szCs w:val="22"/>
        </w:rPr>
      </w:pPr>
    </w:p>
    <w:p w14:paraId="20561E5F" w14:textId="48EF93C5" w:rsidR="00EE3303" w:rsidRPr="00153B4B" w:rsidRDefault="00F7042B">
      <w:pPr>
        <w:pStyle w:val="Nivel01"/>
        <w:numPr>
          <w:ilvl w:val="0"/>
          <w:numId w:val="11"/>
        </w:numPr>
        <w:tabs>
          <w:tab w:val="left" w:pos="284"/>
        </w:tabs>
        <w:spacing w:before="0" w:after="0" w:line="240" w:lineRule="auto"/>
        <w:ind w:left="0" w:firstLine="0"/>
        <w:rPr>
          <w:rStyle w:val="Hyperlink"/>
          <w:rFonts w:ascii="Calibri" w:hAnsi="Calibri" w:cs="Calibri"/>
          <w:b/>
          <w:bCs w:val="0"/>
          <w:color w:val="auto"/>
          <w:sz w:val="22"/>
          <w:szCs w:val="22"/>
        </w:rPr>
      </w:pPr>
      <w:r w:rsidRPr="00153B4B">
        <w:rPr>
          <w:rFonts w:ascii="Calibri" w:hAnsi="Calibri" w:cs="Calibri"/>
          <w:b/>
          <w:bCs w:val="0"/>
          <w:color w:val="auto"/>
          <w:sz w:val="22"/>
          <w:szCs w:val="22"/>
        </w:rPr>
        <w:t>CLÁUSULA TERCEIRA – MODELOS DE EXECUÇÃO E GESTÃO CONTRATUAIS (</w:t>
      </w:r>
      <w:hyperlink r:id="rId19" w:anchor="art92" w:history="1">
        <w:r w:rsidRPr="00153B4B">
          <w:rPr>
            <w:rStyle w:val="Hyperlink"/>
            <w:rFonts w:ascii="Calibri" w:hAnsi="Calibri" w:cs="Calibri"/>
            <w:b/>
            <w:bCs w:val="0"/>
            <w:color w:val="auto"/>
            <w:sz w:val="22"/>
            <w:szCs w:val="22"/>
          </w:rPr>
          <w:t>art. 92, IV, VII e XVIII</w:t>
        </w:r>
        <w:r w:rsidR="00153B4B">
          <w:rPr>
            <w:rStyle w:val="Hyperlink"/>
            <w:rFonts w:ascii="Calibri" w:hAnsi="Calibri" w:cs="Calibri"/>
            <w:b/>
            <w:bCs w:val="0"/>
            <w:color w:val="auto"/>
            <w:sz w:val="22"/>
            <w:szCs w:val="22"/>
          </w:rPr>
          <w:t xml:space="preserve"> - LF 14.133/2021</w:t>
        </w:r>
        <w:r w:rsidRPr="00153B4B">
          <w:rPr>
            <w:rStyle w:val="Hyperlink"/>
            <w:rFonts w:ascii="Calibri" w:hAnsi="Calibri" w:cs="Calibri"/>
            <w:b/>
            <w:bCs w:val="0"/>
            <w:color w:val="auto"/>
            <w:sz w:val="22"/>
            <w:szCs w:val="22"/>
          </w:rPr>
          <w:t>)</w:t>
        </w:r>
      </w:hyperlink>
    </w:p>
    <w:p w14:paraId="22D7E49A" w14:textId="77777777" w:rsidR="00EE3303" w:rsidRPr="00153B4B" w:rsidRDefault="00EE3303">
      <w:pPr>
        <w:rPr>
          <w:rFonts w:ascii="Calibri" w:hAnsi="Calibri" w:cs="Calibri"/>
          <w:sz w:val="22"/>
          <w:szCs w:val="22"/>
        </w:rPr>
      </w:pPr>
    </w:p>
    <w:p w14:paraId="4F69A35D" w14:textId="74F996DC" w:rsidR="00EE3303" w:rsidRPr="00153B4B" w:rsidRDefault="00F7042B">
      <w:pPr>
        <w:pStyle w:val="Nivel2"/>
        <w:numPr>
          <w:ilvl w:val="1"/>
          <w:numId w:val="11"/>
        </w:numPr>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O regime de execução contratual, os modelos de gestão e de execução, assim como os prazos e condições de </w:t>
      </w:r>
      <w:r w:rsidRPr="00153B4B">
        <w:rPr>
          <w:rFonts w:ascii="Calibri" w:hAnsi="Calibri" w:cs="Calibri"/>
          <w:sz w:val="22"/>
          <w:szCs w:val="22"/>
          <w:shd w:val="clear" w:color="auto" w:fill="FFFFFF" w:themeFill="background1"/>
        </w:rPr>
        <w:t>conclusão, entrega, observação e recebimento do objeto constam no Termo de Referência</w:t>
      </w:r>
      <w:r w:rsidR="00CD4DBE" w:rsidRPr="00153B4B">
        <w:rPr>
          <w:rFonts w:ascii="Calibri" w:hAnsi="Calibri" w:cs="Calibri"/>
          <w:sz w:val="22"/>
          <w:szCs w:val="22"/>
          <w:shd w:val="clear" w:color="auto" w:fill="FFFFFF" w:themeFill="background1"/>
        </w:rPr>
        <w:t>.</w:t>
      </w:r>
    </w:p>
    <w:p w14:paraId="22AD0233"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623A2914" w14:textId="3F2CAC7E" w:rsidR="00EE3303" w:rsidRPr="00153B4B" w:rsidRDefault="00F7042B">
      <w:pPr>
        <w:pStyle w:val="Nivel2"/>
        <w:numPr>
          <w:ilvl w:val="0"/>
          <w:numId w:val="0"/>
        </w:numPr>
        <w:spacing w:before="0" w:after="0" w:line="240" w:lineRule="auto"/>
        <w:rPr>
          <w:rFonts w:ascii="Calibri" w:hAnsi="Calibri" w:cs="Calibri"/>
          <w:sz w:val="22"/>
          <w:szCs w:val="22"/>
        </w:rPr>
      </w:pPr>
      <w:bookmarkStart w:id="5" w:name="_Hlk156307120"/>
      <w:r w:rsidRPr="00153B4B">
        <w:rPr>
          <w:rFonts w:ascii="Calibri" w:hAnsi="Calibri" w:cs="Calibri"/>
          <w:sz w:val="22"/>
          <w:szCs w:val="22"/>
        </w:rPr>
        <w:t>3.2. Ficam nomeados como Fiscal do Contrato, o Sr.</w:t>
      </w:r>
      <w:r w:rsidR="00CD4DBE" w:rsidRPr="00153B4B">
        <w:rPr>
          <w:rFonts w:ascii="Calibri" w:hAnsi="Calibri" w:cs="Calibri"/>
          <w:sz w:val="22"/>
          <w:szCs w:val="22"/>
        </w:rPr>
        <w:t xml:space="preserve"> </w:t>
      </w:r>
      <w:r w:rsidR="0013477A" w:rsidRPr="00153B4B">
        <w:rPr>
          <w:rFonts w:ascii="Calibri" w:hAnsi="Calibri" w:cs="Calibri"/>
          <w:sz w:val="22"/>
          <w:szCs w:val="22"/>
        </w:rPr>
        <w:t>Jefferson Batista Fogaça</w:t>
      </w:r>
      <w:r w:rsidR="00F0129E" w:rsidRPr="00153B4B">
        <w:rPr>
          <w:rFonts w:ascii="Calibri" w:hAnsi="Calibri" w:cs="Calibri"/>
          <w:sz w:val="22"/>
          <w:szCs w:val="22"/>
        </w:rPr>
        <w:t xml:space="preserve"> </w:t>
      </w:r>
      <w:r w:rsidR="0013477A" w:rsidRPr="00153B4B">
        <w:rPr>
          <w:rFonts w:ascii="Calibri" w:hAnsi="Calibri" w:cs="Calibri"/>
          <w:sz w:val="22"/>
          <w:szCs w:val="22"/>
        </w:rPr>
        <w:t>-</w:t>
      </w:r>
      <w:r w:rsidR="00F0129E" w:rsidRPr="00153B4B">
        <w:rPr>
          <w:rFonts w:ascii="Calibri" w:hAnsi="Calibri" w:cs="Calibri"/>
          <w:sz w:val="22"/>
          <w:szCs w:val="22"/>
        </w:rPr>
        <w:t xml:space="preserve"> Auxiliar Administrativo</w:t>
      </w:r>
      <w:r w:rsidRPr="00153B4B">
        <w:rPr>
          <w:rFonts w:ascii="Calibri" w:hAnsi="Calibri" w:cs="Calibri"/>
          <w:sz w:val="22"/>
          <w:szCs w:val="22"/>
        </w:rPr>
        <w:t xml:space="preserve"> e Gestor</w:t>
      </w:r>
      <w:r w:rsidR="0013477A" w:rsidRPr="00153B4B">
        <w:rPr>
          <w:rFonts w:ascii="Calibri" w:hAnsi="Calibri" w:cs="Calibri"/>
          <w:sz w:val="22"/>
          <w:szCs w:val="22"/>
        </w:rPr>
        <w:t>a</w:t>
      </w:r>
      <w:r w:rsidRPr="00153B4B">
        <w:rPr>
          <w:rFonts w:ascii="Calibri" w:hAnsi="Calibri" w:cs="Calibri"/>
          <w:sz w:val="22"/>
          <w:szCs w:val="22"/>
        </w:rPr>
        <w:t xml:space="preserve"> do Contrato </w:t>
      </w:r>
      <w:r w:rsidR="0013477A" w:rsidRPr="00153B4B">
        <w:rPr>
          <w:rFonts w:ascii="Calibri" w:hAnsi="Calibri" w:cs="Calibri"/>
          <w:sz w:val="22"/>
          <w:szCs w:val="22"/>
        </w:rPr>
        <w:t>a</w:t>
      </w:r>
      <w:r w:rsidRPr="00153B4B">
        <w:rPr>
          <w:rFonts w:ascii="Calibri" w:hAnsi="Calibri" w:cs="Calibri"/>
          <w:sz w:val="22"/>
          <w:szCs w:val="22"/>
        </w:rPr>
        <w:t xml:space="preserve"> Sr</w:t>
      </w:r>
      <w:r w:rsidR="0013477A" w:rsidRPr="00153B4B">
        <w:rPr>
          <w:rFonts w:ascii="Calibri" w:hAnsi="Calibri" w:cs="Calibri"/>
          <w:sz w:val="22"/>
          <w:szCs w:val="22"/>
        </w:rPr>
        <w:t>a</w:t>
      </w:r>
      <w:r w:rsidRPr="00153B4B">
        <w:rPr>
          <w:rFonts w:ascii="Calibri" w:hAnsi="Calibri" w:cs="Calibri"/>
          <w:sz w:val="22"/>
          <w:szCs w:val="22"/>
        </w:rPr>
        <w:t>.</w:t>
      </w:r>
      <w:r w:rsidR="0013477A" w:rsidRPr="00153B4B">
        <w:rPr>
          <w:rFonts w:ascii="Calibri" w:hAnsi="Calibri" w:cs="Calibri"/>
          <w:sz w:val="22"/>
          <w:szCs w:val="22"/>
        </w:rPr>
        <w:t xml:space="preserve"> Célia Maria Vaz - Chefe do Departamento de Tributos.</w:t>
      </w:r>
    </w:p>
    <w:bookmarkEnd w:id="5"/>
    <w:p w14:paraId="6C46DA33"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752DD2FB" w14:textId="2EA41150" w:rsidR="00EE3303" w:rsidRPr="00153B4B" w:rsidRDefault="00F7042B">
      <w:pPr>
        <w:pStyle w:val="Nivel01"/>
        <w:numPr>
          <w:ilvl w:val="0"/>
          <w:numId w:val="11"/>
        </w:numPr>
        <w:tabs>
          <w:tab w:val="left" w:pos="284"/>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 xml:space="preserve">CLÁUSULA QUARTA </w:t>
      </w:r>
      <w:r w:rsidR="0013477A" w:rsidRPr="00153B4B">
        <w:rPr>
          <w:rFonts w:ascii="Calibri" w:hAnsi="Calibri" w:cs="Calibri"/>
          <w:b/>
          <w:bCs w:val="0"/>
          <w:color w:val="auto"/>
          <w:sz w:val="22"/>
          <w:szCs w:val="22"/>
        </w:rPr>
        <w:t>-</w:t>
      </w:r>
      <w:r w:rsidRPr="00153B4B">
        <w:rPr>
          <w:rFonts w:ascii="Calibri" w:hAnsi="Calibri" w:cs="Calibri"/>
          <w:b/>
          <w:bCs w:val="0"/>
          <w:color w:val="auto"/>
          <w:sz w:val="22"/>
          <w:szCs w:val="22"/>
        </w:rPr>
        <w:t xml:space="preserve"> SUBCONTRATAÇÃO</w:t>
      </w:r>
    </w:p>
    <w:p w14:paraId="7A03DC25" w14:textId="77777777" w:rsidR="00EE3303" w:rsidRPr="00153B4B" w:rsidRDefault="00EE3303">
      <w:pPr>
        <w:tabs>
          <w:tab w:val="left" w:pos="567"/>
        </w:tabs>
        <w:rPr>
          <w:rFonts w:ascii="Calibri" w:hAnsi="Calibri" w:cs="Calibri"/>
          <w:sz w:val="22"/>
          <w:szCs w:val="22"/>
        </w:rPr>
      </w:pPr>
    </w:p>
    <w:p w14:paraId="0121661D" w14:textId="77777777" w:rsidR="00EE3303" w:rsidRPr="00153B4B" w:rsidRDefault="00F7042B">
      <w:pPr>
        <w:pStyle w:val="Nvel2-Red"/>
        <w:numPr>
          <w:ilvl w:val="1"/>
          <w:numId w:val="11"/>
        </w:numPr>
        <w:tabs>
          <w:tab w:val="clear" w:pos="360"/>
          <w:tab w:val="left" w:pos="567"/>
        </w:tabs>
        <w:spacing w:before="0" w:after="0" w:line="240" w:lineRule="auto"/>
        <w:ind w:left="0" w:firstLine="0"/>
        <w:rPr>
          <w:rFonts w:ascii="Calibri" w:hAnsi="Calibri" w:cs="Calibri"/>
          <w:i w:val="0"/>
          <w:iCs w:val="0"/>
          <w:color w:val="auto"/>
          <w:sz w:val="22"/>
          <w:szCs w:val="22"/>
        </w:rPr>
      </w:pPr>
      <w:r w:rsidRPr="00153B4B">
        <w:rPr>
          <w:rFonts w:ascii="Calibri" w:hAnsi="Calibri" w:cs="Calibri"/>
          <w:i w:val="0"/>
          <w:iCs w:val="0"/>
          <w:color w:val="auto"/>
          <w:sz w:val="22"/>
          <w:szCs w:val="22"/>
        </w:rPr>
        <w:t>Não será admitida a subcontratação do objeto contratual.</w:t>
      </w:r>
    </w:p>
    <w:p w14:paraId="46B6A0AF" w14:textId="77777777" w:rsidR="00CD4DBE" w:rsidRPr="00153B4B" w:rsidRDefault="00CD4DBE" w:rsidP="00CD4DBE">
      <w:pPr>
        <w:pStyle w:val="Nvel2-Red"/>
        <w:numPr>
          <w:ilvl w:val="0"/>
          <w:numId w:val="0"/>
        </w:numPr>
        <w:tabs>
          <w:tab w:val="clear" w:pos="360"/>
          <w:tab w:val="left" w:pos="567"/>
        </w:tabs>
        <w:spacing w:before="0" w:after="0" w:line="240" w:lineRule="auto"/>
        <w:rPr>
          <w:rFonts w:ascii="Calibri" w:hAnsi="Calibri" w:cs="Calibri"/>
          <w:color w:val="auto"/>
          <w:sz w:val="22"/>
          <w:szCs w:val="22"/>
        </w:rPr>
      </w:pPr>
    </w:p>
    <w:p w14:paraId="38EC7F59" w14:textId="3A60C980" w:rsidR="00EE3303" w:rsidRPr="00153B4B" w:rsidRDefault="00F7042B" w:rsidP="00CD4DBE">
      <w:pPr>
        <w:pStyle w:val="Nivel01"/>
        <w:numPr>
          <w:ilvl w:val="0"/>
          <w:numId w:val="11"/>
        </w:numPr>
        <w:tabs>
          <w:tab w:val="left" w:pos="0"/>
          <w:tab w:val="left" w:pos="284"/>
        </w:tabs>
        <w:spacing w:before="0" w:after="0" w:line="240" w:lineRule="auto"/>
        <w:ind w:left="0" w:firstLine="0"/>
        <w:rPr>
          <w:rFonts w:ascii="Calibri" w:hAnsi="Calibri" w:cs="Calibri"/>
          <w:b/>
          <w:bCs w:val="0"/>
          <w:color w:val="auto"/>
          <w:sz w:val="22"/>
          <w:szCs w:val="22"/>
          <w:u w:val="single"/>
        </w:rPr>
      </w:pPr>
      <w:r w:rsidRPr="00153B4B">
        <w:rPr>
          <w:rFonts w:ascii="Calibri" w:hAnsi="Calibri" w:cs="Calibri"/>
          <w:b/>
          <w:bCs w:val="0"/>
          <w:color w:val="auto"/>
          <w:sz w:val="22"/>
          <w:szCs w:val="22"/>
        </w:rPr>
        <w:t>CLÁUSULA QUINTA – PREÇO (</w:t>
      </w:r>
      <w:hyperlink r:id="rId20" w:anchor="art92" w:history="1">
        <w:r w:rsidRPr="00153B4B">
          <w:rPr>
            <w:rStyle w:val="Hyperlink"/>
            <w:rFonts w:ascii="Calibri" w:hAnsi="Calibri" w:cs="Calibri"/>
            <w:b/>
            <w:bCs w:val="0"/>
            <w:color w:val="auto"/>
            <w:sz w:val="22"/>
            <w:szCs w:val="22"/>
          </w:rPr>
          <w:t>art. 92, V</w:t>
        </w:r>
        <w:r w:rsidR="00153B4B">
          <w:rPr>
            <w:rStyle w:val="Hyperlink"/>
            <w:rFonts w:ascii="Calibri" w:hAnsi="Calibri" w:cs="Calibri"/>
            <w:b/>
            <w:bCs w:val="0"/>
            <w:color w:val="auto"/>
            <w:sz w:val="22"/>
            <w:szCs w:val="22"/>
          </w:rPr>
          <w:t xml:space="preserve"> - LF 14.133/2021</w:t>
        </w:r>
        <w:r w:rsidRPr="00153B4B">
          <w:rPr>
            <w:rStyle w:val="Hyperlink"/>
            <w:rFonts w:ascii="Calibri" w:hAnsi="Calibri" w:cs="Calibri"/>
            <w:b/>
            <w:bCs w:val="0"/>
            <w:color w:val="auto"/>
            <w:sz w:val="22"/>
            <w:szCs w:val="22"/>
          </w:rPr>
          <w:t>)</w:t>
        </w:r>
      </w:hyperlink>
    </w:p>
    <w:p w14:paraId="615DA559" w14:textId="77777777" w:rsidR="00EE3303" w:rsidRPr="00153B4B" w:rsidRDefault="00EE3303">
      <w:pPr>
        <w:pStyle w:val="ou"/>
        <w:tabs>
          <w:tab w:val="left" w:pos="567"/>
        </w:tabs>
        <w:spacing w:before="0" w:after="0" w:line="240" w:lineRule="auto"/>
        <w:rPr>
          <w:rFonts w:ascii="Calibri" w:hAnsi="Calibri" w:cs="Calibri"/>
          <w:color w:val="auto"/>
          <w:sz w:val="22"/>
          <w:szCs w:val="22"/>
        </w:rPr>
      </w:pPr>
    </w:p>
    <w:p w14:paraId="609D27EA" w14:textId="7DB5F183" w:rsidR="00EE3303" w:rsidRPr="00153B4B" w:rsidRDefault="00F7042B">
      <w:pPr>
        <w:pStyle w:val="Nvel2-Red"/>
        <w:numPr>
          <w:ilvl w:val="1"/>
          <w:numId w:val="11"/>
        </w:numPr>
        <w:tabs>
          <w:tab w:val="clear" w:pos="360"/>
          <w:tab w:val="left" w:pos="567"/>
        </w:tabs>
        <w:spacing w:before="0" w:after="0" w:line="240" w:lineRule="auto"/>
        <w:ind w:left="0" w:firstLine="0"/>
        <w:rPr>
          <w:rFonts w:ascii="Calibri" w:hAnsi="Calibri" w:cs="Calibri"/>
          <w:i w:val="0"/>
          <w:iCs w:val="0"/>
          <w:color w:val="auto"/>
          <w:sz w:val="22"/>
          <w:szCs w:val="22"/>
        </w:rPr>
      </w:pPr>
      <w:r w:rsidRPr="00153B4B">
        <w:rPr>
          <w:rFonts w:ascii="Calibri" w:hAnsi="Calibri" w:cs="Calibri"/>
          <w:i w:val="0"/>
          <w:iCs w:val="0"/>
          <w:color w:val="auto"/>
          <w:sz w:val="22"/>
          <w:szCs w:val="22"/>
        </w:rPr>
        <w:t>O valor total da contratação é de R$</w:t>
      </w:r>
      <w:r w:rsidR="00CD4DBE" w:rsidRPr="00153B4B">
        <w:rPr>
          <w:rFonts w:ascii="Calibri" w:hAnsi="Calibri" w:cs="Calibri"/>
          <w:i w:val="0"/>
          <w:iCs w:val="0"/>
          <w:color w:val="auto"/>
          <w:sz w:val="22"/>
          <w:szCs w:val="22"/>
        </w:rPr>
        <w:t xml:space="preserve"> </w:t>
      </w:r>
      <w:r w:rsidRPr="00153B4B">
        <w:rPr>
          <w:rFonts w:ascii="Calibri" w:hAnsi="Calibri" w:cs="Calibri"/>
          <w:i w:val="0"/>
          <w:iCs w:val="0"/>
          <w:color w:val="auto"/>
          <w:sz w:val="22"/>
          <w:szCs w:val="22"/>
        </w:rPr>
        <w:t>.......... (.....)</w:t>
      </w:r>
    </w:p>
    <w:p w14:paraId="08111B05" w14:textId="77777777" w:rsidR="00EE3303" w:rsidRPr="00153B4B" w:rsidRDefault="00EE3303">
      <w:pPr>
        <w:pStyle w:val="Nvel2-Red"/>
        <w:numPr>
          <w:ilvl w:val="0"/>
          <w:numId w:val="0"/>
        </w:numPr>
        <w:tabs>
          <w:tab w:val="clear" w:pos="360"/>
          <w:tab w:val="left" w:pos="567"/>
        </w:tabs>
        <w:spacing w:before="0" w:after="0" w:line="240" w:lineRule="auto"/>
        <w:rPr>
          <w:rFonts w:ascii="Calibri" w:hAnsi="Calibri" w:cs="Calibri"/>
          <w:color w:val="auto"/>
          <w:sz w:val="22"/>
          <w:szCs w:val="22"/>
        </w:rPr>
      </w:pPr>
    </w:p>
    <w:p w14:paraId="13464E95"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F0B8051" w14:textId="77777777" w:rsidR="00EE3303" w:rsidRPr="00153B4B" w:rsidRDefault="00EE3303">
      <w:pPr>
        <w:pStyle w:val="Nvel2-Red"/>
        <w:numPr>
          <w:ilvl w:val="0"/>
          <w:numId w:val="0"/>
        </w:numPr>
        <w:spacing w:before="0" w:after="0" w:line="240" w:lineRule="auto"/>
        <w:rPr>
          <w:rFonts w:ascii="Calibri" w:hAnsi="Calibri" w:cs="Calibri"/>
          <w:color w:val="auto"/>
          <w:sz w:val="22"/>
          <w:szCs w:val="22"/>
        </w:rPr>
      </w:pPr>
    </w:p>
    <w:p w14:paraId="57469371" w14:textId="4FE2AD90" w:rsidR="00EE3303" w:rsidRPr="00153B4B" w:rsidRDefault="00F7042B">
      <w:pPr>
        <w:pStyle w:val="Nivel01"/>
        <w:numPr>
          <w:ilvl w:val="0"/>
          <w:numId w:val="11"/>
        </w:numPr>
        <w:tabs>
          <w:tab w:val="left" w:pos="284"/>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SEXTA - PAGAMENTO (</w:t>
      </w:r>
      <w:hyperlink r:id="rId21" w:anchor="art92" w:history="1">
        <w:r w:rsidRPr="00153B4B">
          <w:rPr>
            <w:rStyle w:val="Hyperlink"/>
            <w:rFonts w:ascii="Calibri" w:hAnsi="Calibri" w:cs="Calibri"/>
            <w:b/>
            <w:bCs w:val="0"/>
            <w:color w:val="auto"/>
            <w:sz w:val="22"/>
            <w:szCs w:val="22"/>
          </w:rPr>
          <w:t>art. 92, V e VI</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49934518" w14:textId="77777777" w:rsidR="00EE3303" w:rsidRPr="00153B4B" w:rsidRDefault="00EE3303">
      <w:pPr>
        <w:rPr>
          <w:rFonts w:ascii="Calibri" w:hAnsi="Calibri" w:cs="Calibri"/>
          <w:sz w:val="22"/>
          <w:szCs w:val="22"/>
        </w:rPr>
      </w:pPr>
    </w:p>
    <w:p w14:paraId="31CE8AE7" w14:textId="7163346E"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O prazo para pagamento </w:t>
      </w:r>
      <w:r w:rsidRPr="00153B4B">
        <w:rPr>
          <w:rFonts w:ascii="Calibri" w:hAnsi="Calibri" w:cs="Calibri"/>
          <w:sz w:val="22"/>
          <w:szCs w:val="22"/>
          <w:lang w:eastAsia="en-US"/>
        </w:rPr>
        <w:t>ao contratado</w:t>
      </w:r>
      <w:r w:rsidRPr="00153B4B">
        <w:rPr>
          <w:rFonts w:ascii="Calibri" w:hAnsi="Calibri" w:cs="Calibri"/>
          <w:sz w:val="22"/>
          <w:szCs w:val="22"/>
        </w:rPr>
        <w:t xml:space="preserve"> e demais condições a ele referentes encontram-se definidos no Termo de Referência</w:t>
      </w:r>
      <w:r w:rsidR="00CD4DBE" w:rsidRPr="00153B4B">
        <w:rPr>
          <w:rFonts w:ascii="Calibri" w:hAnsi="Calibri" w:cs="Calibri"/>
          <w:sz w:val="22"/>
          <w:szCs w:val="22"/>
        </w:rPr>
        <w:t>.</w:t>
      </w:r>
    </w:p>
    <w:p w14:paraId="5BB389F2"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11BFF470" w14:textId="4B8CDE6E" w:rsidR="00EE3303" w:rsidRPr="00153B4B" w:rsidRDefault="00F7042B">
      <w:pPr>
        <w:pStyle w:val="Nivel01"/>
        <w:numPr>
          <w:ilvl w:val="0"/>
          <w:numId w:val="11"/>
        </w:numPr>
        <w:tabs>
          <w:tab w:val="left" w:pos="284"/>
        </w:tabs>
        <w:spacing w:before="0" w:after="0" w:line="240" w:lineRule="auto"/>
        <w:ind w:left="0" w:firstLine="0"/>
        <w:rPr>
          <w:rStyle w:val="Hyperlink"/>
          <w:rFonts w:ascii="Calibri" w:hAnsi="Calibri" w:cs="Calibri"/>
          <w:b/>
          <w:bCs w:val="0"/>
          <w:color w:val="auto"/>
          <w:sz w:val="22"/>
          <w:szCs w:val="22"/>
        </w:rPr>
      </w:pPr>
      <w:r w:rsidRPr="00153B4B">
        <w:rPr>
          <w:rFonts w:ascii="Calibri" w:hAnsi="Calibri" w:cs="Calibri"/>
          <w:b/>
          <w:bCs w:val="0"/>
          <w:color w:val="auto"/>
          <w:sz w:val="22"/>
          <w:szCs w:val="22"/>
        </w:rPr>
        <w:t>CLÁUSULA SÉTIMA - REAJUSTE (</w:t>
      </w:r>
      <w:hyperlink r:id="rId22" w:anchor="art92" w:history="1">
        <w:r w:rsidRPr="00153B4B">
          <w:rPr>
            <w:rStyle w:val="Hyperlink"/>
            <w:rFonts w:ascii="Calibri" w:hAnsi="Calibri" w:cs="Calibri"/>
            <w:b/>
            <w:bCs w:val="0"/>
            <w:color w:val="auto"/>
            <w:sz w:val="22"/>
            <w:szCs w:val="22"/>
          </w:rPr>
          <w:t>art. 92, V</w:t>
        </w:r>
        <w:r w:rsidR="00153B4B">
          <w:rPr>
            <w:rStyle w:val="Hyperlink"/>
            <w:rFonts w:ascii="Calibri" w:hAnsi="Calibri" w:cs="Calibri"/>
            <w:b/>
            <w:bCs w:val="0"/>
            <w:color w:val="auto"/>
            <w:sz w:val="22"/>
            <w:szCs w:val="22"/>
          </w:rPr>
          <w:t xml:space="preserve"> - LF 14.133/2021</w:t>
        </w:r>
        <w:r w:rsidRPr="00153B4B">
          <w:rPr>
            <w:rStyle w:val="Hyperlink"/>
            <w:rFonts w:ascii="Calibri" w:hAnsi="Calibri" w:cs="Calibri"/>
            <w:b/>
            <w:bCs w:val="0"/>
            <w:color w:val="auto"/>
            <w:sz w:val="22"/>
            <w:szCs w:val="22"/>
          </w:rPr>
          <w:t>)</w:t>
        </w:r>
      </w:hyperlink>
    </w:p>
    <w:p w14:paraId="0C113945" w14:textId="77777777" w:rsidR="00EE3303" w:rsidRPr="00153B4B" w:rsidRDefault="00EE3303">
      <w:pPr>
        <w:tabs>
          <w:tab w:val="left" w:pos="426"/>
        </w:tabs>
        <w:rPr>
          <w:rFonts w:ascii="Calibri" w:hAnsi="Calibri" w:cs="Calibri"/>
          <w:sz w:val="22"/>
          <w:szCs w:val="22"/>
        </w:rPr>
      </w:pPr>
    </w:p>
    <w:p w14:paraId="0BCEB19C" w14:textId="58C12603"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Os preços inicialmente contratados são fixos e irreajustáveis</w:t>
      </w:r>
      <w:r w:rsidR="0013477A" w:rsidRPr="00153B4B">
        <w:rPr>
          <w:rFonts w:ascii="Calibri" w:hAnsi="Calibri" w:cs="Calibri"/>
          <w:sz w:val="22"/>
          <w:szCs w:val="22"/>
        </w:rPr>
        <w:t>.</w:t>
      </w:r>
    </w:p>
    <w:p w14:paraId="1DB9C858"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7B47A464" w14:textId="4BAA7DA5" w:rsidR="00EE3303" w:rsidRPr="00153B4B" w:rsidRDefault="00F7042B">
      <w:pPr>
        <w:pStyle w:val="Nivel01"/>
        <w:numPr>
          <w:ilvl w:val="0"/>
          <w:numId w:val="11"/>
        </w:numPr>
        <w:tabs>
          <w:tab w:val="left" w:pos="284"/>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OITAVA - OBRIGAÇÕES DO CONTRATANTE (</w:t>
      </w:r>
      <w:hyperlink r:id="rId23" w:anchor="art92" w:history="1">
        <w:r w:rsidRPr="00153B4B">
          <w:rPr>
            <w:rStyle w:val="Hyperlink"/>
            <w:rFonts w:ascii="Calibri" w:hAnsi="Calibri" w:cs="Calibri"/>
            <w:b/>
            <w:bCs w:val="0"/>
            <w:color w:val="auto"/>
            <w:sz w:val="22"/>
            <w:szCs w:val="22"/>
          </w:rPr>
          <w:t>art. 92, X, XI e XIV</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067A9B06" w14:textId="77777777" w:rsidR="00EE3303" w:rsidRPr="00153B4B" w:rsidRDefault="00EE3303">
      <w:pPr>
        <w:tabs>
          <w:tab w:val="left" w:pos="426"/>
        </w:tabs>
        <w:rPr>
          <w:rFonts w:ascii="Calibri" w:hAnsi="Calibri" w:cs="Calibri"/>
          <w:sz w:val="22"/>
          <w:szCs w:val="22"/>
        </w:rPr>
      </w:pPr>
    </w:p>
    <w:p w14:paraId="2899F10D"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b/>
          <w:bCs/>
          <w:sz w:val="22"/>
          <w:szCs w:val="22"/>
        </w:rPr>
      </w:pPr>
      <w:r w:rsidRPr="00153B4B">
        <w:rPr>
          <w:rFonts w:ascii="Calibri" w:hAnsi="Calibri" w:cs="Calibri"/>
          <w:sz w:val="22"/>
          <w:szCs w:val="22"/>
        </w:rPr>
        <w:lastRenderedPageBreak/>
        <w:t>São obrigações do Contratante:</w:t>
      </w:r>
    </w:p>
    <w:p w14:paraId="34C13838" w14:textId="77777777" w:rsidR="00EE3303" w:rsidRPr="00153B4B" w:rsidRDefault="00EE3303">
      <w:pPr>
        <w:pStyle w:val="Nivel2"/>
        <w:numPr>
          <w:ilvl w:val="0"/>
          <w:numId w:val="0"/>
        </w:numPr>
        <w:tabs>
          <w:tab w:val="left" w:pos="426"/>
        </w:tabs>
        <w:spacing w:before="0" w:after="0" w:line="240" w:lineRule="auto"/>
        <w:rPr>
          <w:rFonts w:ascii="Calibri" w:hAnsi="Calibri" w:cs="Calibri"/>
          <w:b/>
          <w:bCs/>
          <w:sz w:val="22"/>
          <w:szCs w:val="22"/>
        </w:rPr>
      </w:pPr>
    </w:p>
    <w:p w14:paraId="73969488"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Exigir o cumprimento de todas as obrigações assumidas pelo Contratado, de acordo com o contrato e seus anexos;</w:t>
      </w:r>
    </w:p>
    <w:p w14:paraId="72CD1D97"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1F5112F"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Receber o objeto no prazo e condições estabelecidas neste Contrato e no Termo de Referência;</w:t>
      </w:r>
    </w:p>
    <w:p w14:paraId="71A0FE21"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84231D2"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Notificar o Contratado, por escrito, sobre vícios, defeitos ou incorreções verificadas no objeto fornecido, para que seja por ele substituído, reparado ou corrigido, no total ou em parte, às suas expensas;</w:t>
      </w:r>
    </w:p>
    <w:p w14:paraId="2E7E2C9E"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39826F62"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Acompanhar e fiscalizar a execução do contrato e o cumprimento das obrigações pelo Contratado;</w:t>
      </w:r>
    </w:p>
    <w:p w14:paraId="5BF7CF1A"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CD103BE"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Efetuar o pagamento ao Contratado do valor correspondente ao fornecimento do objeto, no prazo, forma e condições estabelecidos no </w:t>
      </w:r>
      <w:r w:rsidRPr="00153B4B">
        <w:rPr>
          <w:rFonts w:ascii="Calibri" w:hAnsi="Calibri" w:cs="Calibri"/>
          <w:sz w:val="22"/>
          <w:szCs w:val="22"/>
          <w:shd w:val="clear" w:color="auto" w:fill="FFFFFF" w:themeFill="background1"/>
        </w:rPr>
        <w:t>presente Contrato e no Termo de Referência.</w:t>
      </w:r>
    </w:p>
    <w:p w14:paraId="09896E10"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78500DB6"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Aplicar ao Contratado as sanções previstas na lei e neste Contrato; </w:t>
      </w:r>
    </w:p>
    <w:p w14:paraId="322AFE46"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36698059"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Cientificar o órgão de representação judicial para adoção das medidas cabíveis quando do descumprimento de obrigações pelo Contratado;</w:t>
      </w:r>
    </w:p>
    <w:p w14:paraId="086DA3A9"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712C4F40"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BE947AE"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F6FBABF"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b/>
          <w:bCs/>
          <w:sz w:val="22"/>
          <w:szCs w:val="22"/>
        </w:rPr>
      </w:pPr>
      <w:r w:rsidRPr="00153B4B">
        <w:rPr>
          <w:rFonts w:ascii="Calibri" w:hAnsi="Calibri" w:cs="Calibri"/>
          <w:sz w:val="22"/>
          <w:szCs w:val="22"/>
        </w:rPr>
        <w:t xml:space="preserve"> A Administração terá o prazo de</w:t>
      </w:r>
      <w:r w:rsidRPr="00153B4B">
        <w:rPr>
          <w:rFonts w:ascii="Calibri" w:hAnsi="Calibri" w:cs="Calibri"/>
          <w:i/>
          <w:iCs/>
          <w:sz w:val="22"/>
          <w:szCs w:val="22"/>
        </w:rPr>
        <w:t xml:space="preserve"> </w:t>
      </w:r>
      <w:r w:rsidRPr="00153B4B">
        <w:rPr>
          <w:rFonts w:ascii="Calibri" w:hAnsi="Calibri" w:cs="Calibri"/>
          <w:sz w:val="22"/>
          <w:szCs w:val="22"/>
        </w:rPr>
        <w:t xml:space="preserve">15 (quinze) dias, a contar da data do protocolo do requerimento para decidir, admitida a prorrogação motivada, por igual período. </w:t>
      </w:r>
    </w:p>
    <w:p w14:paraId="0C5C17BE" w14:textId="77777777" w:rsidR="00EE3303" w:rsidRPr="00153B4B" w:rsidRDefault="00EE3303">
      <w:pPr>
        <w:pStyle w:val="Nivel2"/>
        <w:numPr>
          <w:ilvl w:val="0"/>
          <w:numId w:val="0"/>
        </w:numPr>
        <w:tabs>
          <w:tab w:val="left" w:pos="426"/>
        </w:tabs>
        <w:spacing w:before="0" w:after="0" w:line="240" w:lineRule="auto"/>
        <w:rPr>
          <w:rFonts w:ascii="Calibri" w:hAnsi="Calibri" w:cs="Calibri"/>
          <w:b/>
          <w:bCs/>
          <w:sz w:val="22"/>
          <w:szCs w:val="22"/>
        </w:rPr>
      </w:pPr>
    </w:p>
    <w:p w14:paraId="44078C25"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Responder eventuais pedidos de reestabelecimento do equilíbrio econômico-financeiro feitos pelo contratado no prazo máximo de 15 (quinze) dias.</w:t>
      </w:r>
    </w:p>
    <w:p w14:paraId="70984327" w14:textId="77777777" w:rsidR="00EE3303" w:rsidRPr="00153B4B" w:rsidRDefault="00EE3303">
      <w:pPr>
        <w:pStyle w:val="Nvel2-Red"/>
        <w:numPr>
          <w:ilvl w:val="0"/>
          <w:numId w:val="0"/>
        </w:numPr>
        <w:tabs>
          <w:tab w:val="left" w:pos="426"/>
        </w:tabs>
        <w:spacing w:before="0" w:after="0" w:line="240" w:lineRule="auto"/>
        <w:rPr>
          <w:rFonts w:ascii="Calibri" w:hAnsi="Calibri" w:cs="Calibri"/>
          <w:color w:val="auto"/>
          <w:sz w:val="22"/>
          <w:szCs w:val="22"/>
        </w:rPr>
      </w:pPr>
    </w:p>
    <w:p w14:paraId="1C551599"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2A4DC0"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7CF576F1" w14:textId="5D8041F7" w:rsidR="00EE3303" w:rsidRPr="00153B4B" w:rsidRDefault="00F7042B">
      <w:pPr>
        <w:pStyle w:val="Nivel01"/>
        <w:numPr>
          <w:ilvl w:val="0"/>
          <w:numId w:val="11"/>
        </w:numPr>
        <w:tabs>
          <w:tab w:val="left" w:pos="284"/>
        </w:tabs>
        <w:spacing w:before="0" w:after="0" w:line="240" w:lineRule="auto"/>
        <w:ind w:left="0" w:firstLine="0"/>
        <w:rPr>
          <w:rStyle w:val="Hyperlink"/>
          <w:rFonts w:ascii="Calibri" w:hAnsi="Calibri" w:cs="Calibri"/>
          <w:b/>
          <w:bCs w:val="0"/>
          <w:color w:val="auto"/>
          <w:sz w:val="22"/>
          <w:szCs w:val="22"/>
        </w:rPr>
      </w:pPr>
      <w:r w:rsidRPr="00153B4B">
        <w:rPr>
          <w:rFonts w:ascii="Calibri" w:hAnsi="Calibri" w:cs="Calibri"/>
          <w:b/>
          <w:bCs w:val="0"/>
          <w:color w:val="auto"/>
          <w:sz w:val="22"/>
          <w:szCs w:val="22"/>
        </w:rPr>
        <w:t>CLÁUSULA NONA - OBRIGAÇÕES DO CONTRATADO (</w:t>
      </w:r>
      <w:hyperlink r:id="rId24" w:anchor="art92" w:history="1">
        <w:r w:rsidRPr="00153B4B">
          <w:rPr>
            <w:rStyle w:val="Hyperlink"/>
            <w:rFonts w:ascii="Calibri" w:hAnsi="Calibri" w:cs="Calibri"/>
            <w:b/>
            <w:bCs w:val="0"/>
            <w:color w:val="auto"/>
            <w:sz w:val="22"/>
            <w:szCs w:val="22"/>
          </w:rPr>
          <w:t>art. 92, XIV, XVI e XVII</w:t>
        </w:r>
        <w:r w:rsidR="00153B4B">
          <w:rPr>
            <w:rStyle w:val="Hyperlink"/>
            <w:rFonts w:ascii="Calibri" w:hAnsi="Calibri" w:cs="Calibri"/>
            <w:b/>
            <w:bCs w:val="0"/>
            <w:color w:val="auto"/>
            <w:sz w:val="22"/>
            <w:szCs w:val="22"/>
          </w:rPr>
          <w:t xml:space="preserve"> - LF 14.133/2021</w:t>
        </w:r>
        <w:r w:rsidRPr="00153B4B">
          <w:rPr>
            <w:rStyle w:val="Hyperlink"/>
            <w:rFonts w:ascii="Calibri" w:hAnsi="Calibri" w:cs="Calibri"/>
            <w:b/>
            <w:bCs w:val="0"/>
            <w:color w:val="auto"/>
            <w:sz w:val="22"/>
            <w:szCs w:val="22"/>
          </w:rPr>
          <w:t>)</w:t>
        </w:r>
      </w:hyperlink>
    </w:p>
    <w:p w14:paraId="6FE10498" w14:textId="77777777" w:rsidR="00EE3303" w:rsidRPr="00153B4B" w:rsidRDefault="00EE3303">
      <w:pPr>
        <w:tabs>
          <w:tab w:val="left" w:pos="426"/>
        </w:tabs>
        <w:rPr>
          <w:rFonts w:ascii="Calibri" w:hAnsi="Calibri" w:cs="Calibri"/>
          <w:sz w:val="22"/>
          <w:szCs w:val="22"/>
        </w:rPr>
      </w:pPr>
    </w:p>
    <w:p w14:paraId="267A1D9A"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CA27DE6" w14:textId="77777777" w:rsidR="00EE3303" w:rsidRPr="00153B4B" w:rsidRDefault="00EE3303">
      <w:pPr>
        <w:pStyle w:val="Nvel2-Red"/>
        <w:numPr>
          <w:ilvl w:val="0"/>
          <w:numId w:val="0"/>
        </w:numPr>
        <w:tabs>
          <w:tab w:val="left" w:pos="426"/>
        </w:tabs>
        <w:spacing w:before="0" w:after="0" w:line="240" w:lineRule="auto"/>
        <w:rPr>
          <w:rFonts w:ascii="Calibri" w:hAnsi="Calibri" w:cs="Calibri"/>
          <w:color w:val="auto"/>
          <w:sz w:val="22"/>
          <w:szCs w:val="22"/>
        </w:rPr>
      </w:pPr>
    </w:p>
    <w:p w14:paraId="30C4C137"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Responsabilizar-se pelos vícios e danos decorrentes do objeto, de acordo com o Código de Defesa do Consumidor (</w:t>
      </w:r>
      <w:hyperlink r:id="rId25" w:history="1">
        <w:r w:rsidRPr="00153B4B">
          <w:rPr>
            <w:rStyle w:val="Hyperlink"/>
            <w:rFonts w:ascii="Calibri" w:hAnsi="Calibri" w:cs="Calibri"/>
            <w:color w:val="auto"/>
            <w:sz w:val="22"/>
            <w:szCs w:val="22"/>
          </w:rPr>
          <w:t>Lei nº 8.078, de 1990</w:t>
        </w:r>
      </w:hyperlink>
      <w:r w:rsidRPr="00153B4B">
        <w:rPr>
          <w:rFonts w:ascii="Calibri" w:hAnsi="Calibri" w:cs="Calibri"/>
          <w:sz w:val="22"/>
          <w:szCs w:val="22"/>
        </w:rPr>
        <w:t>);</w:t>
      </w:r>
    </w:p>
    <w:p w14:paraId="07351AC0"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1B4FDAF8" w14:textId="184F485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Comunicar ao contratante, no prazo máximo de 24 (vinte e quatro) horas que antecede a data da entrega</w:t>
      </w:r>
      <w:r w:rsidR="009F4A00" w:rsidRPr="00153B4B">
        <w:rPr>
          <w:rFonts w:ascii="Calibri" w:hAnsi="Calibri" w:cs="Calibri"/>
          <w:sz w:val="22"/>
          <w:szCs w:val="22"/>
        </w:rPr>
        <w:t xml:space="preserve"> do serviço</w:t>
      </w:r>
      <w:r w:rsidRPr="00153B4B">
        <w:rPr>
          <w:rFonts w:ascii="Calibri" w:hAnsi="Calibri" w:cs="Calibri"/>
          <w:sz w:val="22"/>
          <w:szCs w:val="22"/>
        </w:rPr>
        <w:t>, os motivos que impossibilitem o cumprimento do prazo previsto, com a devida comprovação;</w:t>
      </w:r>
    </w:p>
    <w:p w14:paraId="61901DCE"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70D44D23"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lastRenderedPageBreak/>
        <w:t>Atender às determinações regulares emitidas pelo fiscal ou gestor do contrato ou autoridade superior (</w:t>
      </w:r>
      <w:hyperlink r:id="rId26" w:anchor="art137" w:history="1">
        <w:r w:rsidRPr="00153B4B">
          <w:rPr>
            <w:rStyle w:val="Hyperlink"/>
            <w:rFonts w:ascii="Calibri" w:hAnsi="Calibri" w:cs="Calibri"/>
            <w:color w:val="auto"/>
            <w:sz w:val="22"/>
            <w:szCs w:val="22"/>
          </w:rPr>
          <w:t>art. 137, II, da Lei n.º 14.133, de 2021</w:t>
        </w:r>
      </w:hyperlink>
      <w:r w:rsidRPr="00153B4B">
        <w:rPr>
          <w:rFonts w:ascii="Calibri" w:hAnsi="Calibri" w:cs="Calibri"/>
          <w:sz w:val="22"/>
          <w:szCs w:val="22"/>
        </w:rPr>
        <w:t>) e prestar todo esclarecimento ou informação por eles solicitados;</w:t>
      </w:r>
    </w:p>
    <w:p w14:paraId="1BA027BC"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6A21200D"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3D77AE0"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C91A948"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BE28FBD"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DB12172"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F5CFFD0"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DCE8988"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Comunicar ao Fiscal do contrato, no prazo de 24 (vinte e quatro) horas, qualquer ocorrência anormal ou acidente que se verifique no local da execução do objeto contratual.</w:t>
      </w:r>
    </w:p>
    <w:p w14:paraId="077EFE60"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2DF165CB"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Paralisar, por determinação do contratante, qualquer atividade que não esteja sendo executada de acordo com a boa técnica ou que ponha em risco a segurança de pessoas ou bens de terceiros.</w:t>
      </w:r>
    </w:p>
    <w:p w14:paraId="20DAEA13"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09529FC4" w14:textId="77777777" w:rsidR="00EE3303" w:rsidRPr="00153B4B" w:rsidRDefault="00F7042B" w:rsidP="0013477A">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Manter durante toda a vigência do contrato, em compatibilidade com as obrigações assumidas, todas as condições exigidas para habilitação na licitação; </w:t>
      </w:r>
    </w:p>
    <w:p w14:paraId="22F3A31A" w14:textId="77777777" w:rsidR="00EE3303" w:rsidRPr="00153B4B" w:rsidRDefault="00EE3303" w:rsidP="0013477A">
      <w:pPr>
        <w:pStyle w:val="Nivel2"/>
        <w:numPr>
          <w:ilvl w:val="0"/>
          <w:numId w:val="0"/>
        </w:numPr>
        <w:tabs>
          <w:tab w:val="left" w:pos="567"/>
        </w:tabs>
        <w:spacing w:before="0" w:after="0" w:line="240" w:lineRule="auto"/>
        <w:rPr>
          <w:rFonts w:ascii="Calibri" w:hAnsi="Calibri" w:cs="Calibri"/>
          <w:sz w:val="22"/>
          <w:szCs w:val="22"/>
        </w:rPr>
      </w:pPr>
    </w:p>
    <w:p w14:paraId="77C4E38D" w14:textId="77777777" w:rsidR="00EE3303" w:rsidRPr="00153B4B" w:rsidRDefault="00F7042B" w:rsidP="0013477A">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  Guardar sigilo sobre todas as informações obtidas em decorrência do cumprimento do contrato; </w:t>
      </w:r>
    </w:p>
    <w:p w14:paraId="575A8086"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6016886" w14:textId="77777777" w:rsidR="00EE3303" w:rsidRPr="00153B4B" w:rsidRDefault="00F7042B">
      <w:pPr>
        <w:pStyle w:val="Nivel2"/>
        <w:numPr>
          <w:ilvl w:val="1"/>
          <w:numId w:val="11"/>
        </w:numPr>
        <w:tabs>
          <w:tab w:val="left" w:pos="426"/>
        </w:tabs>
        <w:suppressAutoHyphens w:val="0"/>
        <w:spacing w:before="0" w:after="0" w:line="240" w:lineRule="auto"/>
        <w:ind w:left="0" w:firstLine="0"/>
        <w:rPr>
          <w:rStyle w:val="Hyperlink"/>
          <w:rFonts w:ascii="Calibri" w:hAnsi="Calibri" w:cs="Calibri"/>
          <w:color w:val="auto"/>
          <w:sz w:val="22"/>
          <w:szCs w:val="22"/>
        </w:rPr>
      </w:pPr>
      <w:r w:rsidRPr="00153B4B">
        <w:rPr>
          <w:rFonts w:ascii="Calibri" w:hAnsi="Calibri" w:cs="Calibri"/>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153B4B">
          <w:rPr>
            <w:rStyle w:val="Hyperlink"/>
            <w:rFonts w:ascii="Calibri" w:hAnsi="Calibri" w:cs="Calibri"/>
            <w:color w:val="auto"/>
            <w:sz w:val="22"/>
            <w:szCs w:val="22"/>
          </w:rPr>
          <w:t>art. 124, II, d, da Lei nº 14.133, de 2021.</w:t>
        </w:r>
      </w:hyperlink>
    </w:p>
    <w:p w14:paraId="3F13C056"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73C66D0B"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Cumprir, além dos postulados legais vigentes de âmbito federal, estadual ou municipal, as normas de segurança do contratante;</w:t>
      </w:r>
    </w:p>
    <w:p w14:paraId="1E523BFB"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380EFE06" w14:textId="400F9B68" w:rsidR="009F4A00" w:rsidRPr="00153B4B" w:rsidRDefault="00F7042B" w:rsidP="009F4A00">
      <w:pPr>
        <w:pStyle w:val="Nvel2-Red"/>
        <w:numPr>
          <w:ilvl w:val="1"/>
          <w:numId w:val="11"/>
        </w:numPr>
        <w:tabs>
          <w:tab w:val="clear" w:pos="360"/>
          <w:tab w:val="left" w:pos="426"/>
        </w:tabs>
        <w:spacing w:before="0" w:after="0" w:line="240" w:lineRule="auto"/>
        <w:ind w:left="0" w:firstLine="0"/>
        <w:rPr>
          <w:rFonts w:ascii="Calibri" w:hAnsi="Calibri" w:cs="Calibri"/>
          <w:i w:val="0"/>
          <w:iCs w:val="0"/>
          <w:color w:val="auto"/>
          <w:sz w:val="22"/>
          <w:szCs w:val="22"/>
        </w:rPr>
      </w:pPr>
      <w:bookmarkStart w:id="6" w:name="_Ref118293030"/>
      <w:r w:rsidRPr="00153B4B">
        <w:rPr>
          <w:rFonts w:ascii="Calibri" w:hAnsi="Calibri" w:cs="Calibri"/>
          <w:i w:val="0"/>
          <w:iCs w:val="0"/>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6"/>
    </w:p>
    <w:p w14:paraId="7D4A099D" w14:textId="77777777" w:rsidR="00EE3303" w:rsidRPr="00153B4B" w:rsidRDefault="00EE3303">
      <w:pPr>
        <w:pStyle w:val="Nvel2-Red"/>
        <w:numPr>
          <w:ilvl w:val="0"/>
          <w:numId w:val="0"/>
        </w:numPr>
        <w:tabs>
          <w:tab w:val="left" w:pos="567"/>
        </w:tabs>
        <w:spacing w:before="0" w:after="0" w:line="240" w:lineRule="auto"/>
        <w:rPr>
          <w:rFonts w:ascii="Calibri" w:hAnsi="Calibri" w:cs="Calibri"/>
          <w:color w:val="auto"/>
          <w:sz w:val="22"/>
          <w:szCs w:val="22"/>
        </w:rPr>
      </w:pPr>
    </w:p>
    <w:p w14:paraId="1C5FD6E1" w14:textId="1ABC4091" w:rsidR="00EE3303" w:rsidRPr="00153B4B" w:rsidRDefault="00F7042B">
      <w:pPr>
        <w:pStyle w:val="Nivel01"/>
        <w:numPr>
          <w:ilvl w:val="0"/>
          <w:numId w:val="11"/>
        </w:numPr>
        <w:tabs>
          <w:tab w:val="left" w:pos="142"/>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PRIMEIRA – INFRAÇÕES E SANÇÕES ADMINISTRATIVAS (</w:t>
      </w:r>
      <w:hyperlink r:id="rId28" w:anchor="art92" w:history="1">
        <w:r w:rsidRPr="00153B4B">
          <w:rPr>
            <w:rStyle w:val="Hyperlink"/>
            <w:rFonts w:ascii="Calibri" w:hAnsi="Calibri" w:cs="Calibri"/>
            <w:b/>
            <w:bCs w:val="0"/>
            <w:color w:val="auto"/>
            <w:sz w:val="22"/>
            <w:szCs w:val="22"/>
          </w:rPr>
          <w:t>art. 92, XIV</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23C33F8B" w14:textId="77777777" w:rsidR="00EE3303" w:rsidRPr="00153B4B" w:rsidRDefault="00EE3303">
      <w:pPr>
        <w:tabs>
          <w:tab w:val="left" w:pos="142"/>
          <w:tab w:val="left" w:pos="426"/>
        </w:tabs>
        <w:rPr>
          <w:rFonts w:ascii="Calibri" w:hAnsi="Calibri" w:cs="Calibri"/>
          <w:sz w:val="22"/>
          <w:szCs w:val="22"/>
        </w:rPr>
      </w:pPr>
    </w:p>
    <w:p w14:paraId="14698E1E" w14:textId="77777777" w:rsidR="00EE3303" w:rsidRPr="00153B4B" w:rsidRDefault="00F7042B">
      <w:pPr>
        <w:pStyle w:val="Nivel2"/>
        <w:numPr>
          <w:ilvl w:val="1"/>
          <w:numId w:val="11"/>
        </w:numPr>
        <w:tabs>
          <w:tab w:val="left" w:pos="142"/>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Comete infração administrativa, nos termos da </w:t>
      </w:r>
      <w:hyperlink r:id="rId29" w:history="1">
        <w:r w:rsidRPr="00153B4B">
          <w:rPr>
            <w:rStyle w:val="Hyperlink"/>
            <w:rFonts w:ascii="Calibri" w:hAnsi="Calibri" w:cs="Calibri"/>
            <w:color w:val="auto"/>
            <w:sz w:val="22"/>
            <w:szCs w:val="22"/>
          </w:rPr>
          <w:t>Lei nº 14.133, de 2021</w:t>
        </w:r>
      </w:hyperlink>
      <w:r w:rsidRPr="00153B4B">
        <w:rPr>
          <w:rFonts w:ascii="Calibri" w:hAnsi="Calibri" w:cs="Calibri"/>
          <w:sz w:val="22"/>
          <w:szCs w:val="22"/>
        </w:rPr>
        <w:t>, o contratado que:</w:t>
      </w:r>
    </w:p>
    <w:p w14:paraId="307DC77A" w14:textId="77777777" w:rsidR="00EE3303" w:rsidRPr="00153B4B" w:rsidRDefault="00EE3303">
      <w:pPr>
        <w:pStyle w:val="Nivel2"/>
        <w:numPr>
          <w:ilvl w:val="0"/>
          <w:numId w:val="0"/>
        </w:numPr>
        <w:tabs>
          <w:tab w:val="left" w:pos="142"/>
          <w:tab w:val="left" w:pos="426"/>
        </w:tabs>
        <w:spacing w:before="0" w:after="0" w:line="240" w:lineRule="auto"/>
        <w:rPr>
          <w:rFonts w:ascii="Calibri" w:hAnsi="Calibri" w:cs="Calibri"/>
          <w:sz w:val="22"/>
          <w:szCs w:val="22"/>
        </w:rPr>
      </w:pPr>
    </w:p>
    <w:p w14:paraId="645A5E19"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der causa à inexecução parcial do contrato;</w:t>
      </w:r>
    </w:p>
    <w:p w14:paraId="79D8C98F" w14:textId="77777777" w:rsidR="00EE3303" w:rsidRPr="00153B4B" w:rsidRDefault="00EE3303">
      <w:pPr>
        <w:tabs>
          <w:tab w:val="left" w:pos="142"/>
          <w:tab w:val="left" w:pos="284"/>
        </w:tabs>
        <w:jc w:val="both"/>
        <w:rPr>
          <w:rFonts w:ascii="Calibri" w:eastAsia="Arial" w:hAnsi="Calibri" w:cs="Calibri"/>
          <w:sz w:val="22"/>
          <w:szCs w:val="22"/>
        </w:rPr>
      </w:pPr>
    </w:p>
    <w:p w14:paraId="0CB9630C"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der causa à inexecução parcial do contrato que cause grave dano à Administração ou ao funcionamento dos serviços públicos ou ao interesse coletivo;</w:t>
      </w:r>
    </w:p>
    <w:p w14:paraId="3F196CA5" w14:textId="77777777" w:rsidR="00EE3303" w:rsidRPr="00153B4B" w:rsidRDefault="00EE3303">
      <w:pPr>
        <w:tabs>
          <w:tab w:val="left" w:pos="142"/>
          <w:tab w:val="left" w:pos="284"/>
        </w:tabs>
        <w:jc w:val="both"/>
        <w:rPr>
          <w:rFonts w:ascii="Calibri" w:eastAsia="Arial" w:hAnsi="Calibri" w:cs="Calibri"/>
          <w:sz w:val="22"/>
          <w:szCs w:val="22"/>
        </w:rPr>
      </w:pPr>
    </w:p>
    <w:p w14:paraId="4D69D300"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der causa à inexecução total do contrato;</w:t>
      </w:r>
    </w:p>
    <w:p w14:paraId="6FD097C4" w14:textId="77777777" w:rsidR="00EE3303" w:rsidRPr="00153B4B" w:rsidRDefault="00EE3303">
      <w:pPr>
        <w:tabs>
          <w:tab w:val="left" w:pos="142"/>
          <w:tab w:val="left" w:pos="284"/>
        </w:tabs>
        <w:jc w:val="both"/>
        <w:rPr>
          <w:rFonts w:ascii="Calibri" w:eastAsia="Arial" w:hAnsi="Calibri" w:cs="Calibri"/>
          <w:sz w:val="22"/>
          <w:szCs w:val="22"/>
        </w:rPr>
      </w:pPr>
    </w:p>
    <w:p w14:paraId="305B2234"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ensejar o retardamento da execução ou da entrega do objeto da contratação sem motivo justificado;</w:t>
      </w:r>
    </w:p>
    <w:p w14:paraId="333C033A" w14:textId="77777777" w:rsidR="00EE3303" w:rsidRPr="00153B4B" w:rsidRDefault="00EE3303">
      <w:pPr>
        <w:tabs>
          <w:tab w:val="left" w:pos="142"/>
          <w:tab w:val="left" w:pos="284"/>
        </w:tabs>
        <w:jc w:val="both"/>
        <w:rPr>
          <w:rFonts w:ascii="Calibri" w:eastAsia="Arial" w:hAnsi="Calibri" w:cs="Calibri"/>
          <w:sz w:val="22"/>
          <w:szCs w:val="22"/>
        </w:rPr>
      </w:pPr>
    </w:p>
    <w:p w14:paraId="205495D9"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apresentar documentação falsa ou prestar declaração falsa durante a execução do contrato;</w:t>
      </w:r>
    </w:p>
    <w:p w14:paraId="68056E23" w14:textId="77777777" w:rsidR="00EE3303" w:rsidRPr="00153B4B" w:rsidRDefault="00EE3303">
      <w:pPr>
        <w:tabs>
          <w:tab w:val="left" w:pos="142"/>
          <w:tab w:val="left" w:pos="284"/>
        </w:tabs>
        <w:jc w:val="both"/>
        <w:rPr>
          <w:rFonts w:ascii="Calibri" w:eastAsia="Arial" w:hAnsi="Calibri" w:cs="Calibri"/>
          <w:sz w:val="22"/>
          <w:szCs w:val="22"/>
        </w:rPr>
      </w:pPr>
    </w:p>
    <w:p w14:paraId="335F196B"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praticar ato fraudulento na execução do contrato;</w:t>
      </w:r>
    </w:p>
    <w:p w14:paraId="625EFC81" w14:textId="77777777" w:rsidR="00EE3303" w:rsidRPr="00153B4B" w:rsidRDefault="00EE3303">
      <w:pPr>
        <w:tabs>
          <w:tab w:val="left" w:pos="142"/>
          <w:tab w:val="left" w:pos="284"/>
        </w:tabs>
        <w:jc w:val="both"/>
        <w:rPr>
          <w:rFonts w:ascii="Calibri" w:eastAsia="Arial" w:hAnsi="Calibri" w:cs="Calibri"/>
          <w:sz w:val="22"/>
          <w:szCs w:val="22"/>
        </w:rPr>
      </w:pPr>
    </w:p>
    <w:p w14:paraId="7109CA82"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comportar-se de modo inidôneo ou cometer fraude de qualquer natureza;</w:t>
      </w:r>
    </w:p>
    <w:p w14:paraId="1FAAE1C7" w14:textId="77777777" w:rsidR="00EE3303" w:rsidRPr="00153B4B" w:rsidRDefault="00EE3303">
      <w:pPr>
        <w:tabs>
          <w:tab w:val="left" w:pos="142"/>
          <w:tab w:val="left" w:pos="284"/>
        </w:tabs>
        <w:jc w:val="both"/>
        <w:rPr>
          <w:rFonts w:ascii="Calibri" w:eastAsia="Arial" w:hAnsi="Calibri" w:cs="Calibri"/>
          <w:sz w:val="22"/>
          <w:szCs w:val="22"/>
        </w:rPr>
      </w:pPr>
    </w:p>
    <w:p w14:paraId="79A44F34"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 xml:space="preserve">praticar ato lesivo previsto no </w:t>
      </w:r>
      <w:hyperlink r:id="rId30" w:anchor="art5" w:history="1">
        <w:r w:rsidRPr="00153B4B">
          <w:rPr>
            <w:rStyle w:val="Hyperlink"/>
            <w:rFonts w:ascii="Calibri" w:eastAsia="Arial" w:hAnsi="Calibri" w:cs="Calibri"/>
            <w:color w:val="auto"/>
            <w:sz w:val="22"/>
            <w:szCs w:val="22"/>
          </w:rPr>
          <w:t>art. 5º da Lei nº 12.846, de 1º de agosto de 2013</w:t>
        </w:r>
      </w:hyperlink>
      <w:r w:rsidRPr="00153B4B">
        <w:rPr>
          <w:rFonts w:ascii="Calibri" w:eastAsia="Arial" w:hAnsi="Calibri" w:cs="Calibri"/>
          <w:sz w:val="22"/>
          <w:szCs w:val="22"/>
        </w:rPr>
        <w:t>.</w:t>
      </w:r>
    </w:p>
    <w:p w14:paraId="2F7F7BC6" w14:textId="77777777" w:rsidR="00EE3303" w:rsidRPr="00153B4B" w:rsidRDefault="00EE3303">
      <w:pPr>
        <w:tabs>
          <w:tab w:val="left" w:pos="142"/>
          <w:tab w:val="left" w:pos="426"/>
        </w:tabs>
        <w:jc w:val="both"/>
        <w:rPr>
          <w:rFonts w:ascii="Calibri" w:eastAsia="Arial" w:hAnsi="Calibri" w:cs="Calibri"/>
          <w:sz w:val="22"/>
          <w:szCs w:val="22"/>
        </w:rPr>
      </w:pPr>
    </w:p>
    <w:p w14:paraId="48BC1466" w14:textId="77777777" w:rsidR="00EE3303" w:rsidRPr="00153B4B" w:rsidRDefault="00F7042B">
      <w:pPr>
        <w:pStyle w:val="Nivel2"/>
        <w:numPr>
          <w:ilvl w:val="1"/>
          <w:numId w:val="11"/>
        </w:numPr>
        <w:tabs>
          <w:tab w:val="left" w:pos="142"/>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Serão aplicadas ao contratado que incorrer nas infrações acima descritas as seguintes sanções:</w:t>
      </w:r>
    </w:p>
    <w:p w14:paraId="7267731B"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05B7BBC9" w14:textId="77777777" w:rsidR="00EE3303" w:rsidRPr="00153B4B" w:rsidRDefault="00F7042B">
      <w:pPr>
        <w:pStyle w:val="PargrafodaLista"/>
        <w:ind w:left="0"/>
        <w:jc w:val="both"/>
        <w:rPr>
          <w:rFonts w:ascii="Calibri" w:eastAsia="Arial" w:hAnsi="Calibri" w:cs="Calibri"/>
          <w:sz w:val="22"/>
          <w:szCs w:val="22"/>
        </w:rPr>
      </w:pPr>
      <w:r w:rsidRPr="00153B4B">
        <w:rPr>
          <w:rFonts w:ascii="Calibri" w:eastAsia="Arial" w:hAnsi="Calibri" w:cs="Calibri"/>
          <w:b/>
          <w:bCs/>
          <w:sz w:val="22"/>
          <w:szCs w:val="22"/>
        </w:rPr>
        <w:t>i. Advertência</w:t>
      </w:r>
      <w:r w:rsidRPr="00153B4B">
        <w:rPr>
          <w:rFonts w:ascii="Calibri" w:eastAsia="Arial" w:hAnsi="Calibri" w:cs="Calibri"/>
          <w:sz w:val="22"/>
          <w:szCs w:val="22"/>
        </w:rPr>
        <w:t>, quando o contratado der causa à inexecução parcial do contrato, sempre que não se justificar a imposição de penalidade mais grave (</w:t>
      </w:r>
      <w:hyperlink r:id="rId31" w:anchor="art156§2" w:history="1">
        <w:r w:rsidRPr="00153B4B">
          <w:rPr>
            <w:rStyle w:val="Hyperlink"/>
            <w:rFonts w:ascii="Calibri" w:eastAsia="Arial" w:hAnsi="Calibri" w:cs="Calibri"/>
            <w:color w:val="auto"/>
            <w:sz w:val="22"/>
            <w:szCs w:val="22"/>
          </w:rPr>
          <w:t xml:space="preserve">art. 156, §2º, da </w:t>
        </w:r>
        <w:bookmarkStart w:id="7" w:name="_Hlk114504069"/>
        <w:r w:rsidRPr="00153B4B">
          <w:rPr>
            <w:rStyle w:val="Hyperlink"/>
            <w:rFonts w:ascii="Calibri" w:eastAsia="Arial" w:hAnsi="Calibri" w:cs="Calibri"/>
            <w:color w:val="auto"/>
            <w:sz w:val="22"/>
            <w:szCs w:val="22"/>
          </w:rPr>
          <w:t>Lei nº 14.133, de 2021</w:t>
        </w:r>
        <w:bookmarkEnd w:id="7"/>
      </w:hyperlink>
      <w:r w:rsidRPr="00153B4B">
        <w:rPr>
          <w:rFonts w:ascii="Calibri" w:eastAsia="Arial" w:hAnsi="Calibri" w:cs="Calibri"/>
          <w:sz w:val="22"/>
          <w:szCs w:val="22"/>
        </w:rPr>
        <w:t>);</w:t>
      </w:r>
    </w:p>
    <w:p w14:paraId="74ABD3ED" w14:textId="77777777" w:rsidR="00EE3303" w:rsidRPr="00153B4B" w:rsidRDefault="00EE3303">
      <w:pPr>
        <w:pStyle w:val="PargrafodaLista"/>
        <w:ind w:left="0"/>
        <w:jc w:val="both"/>
        <w:rPr>
          <w:rFonts w:ascii="Calibri" w:eastAsia="Arial" w:hAnsi="Calibri" w:cs="Calibri"/>
          <w:sz w:val="22"/>
          <w:szCs w:val="22"/>
        </w:rPr>
      </w:pPr>
    </w:p>
    <w:p w14:paraId="7EEE16FE" w14:textId="77777777" w:rsidR="00EE3303" w:rsidRPr="00153B4B" w:rsidRDefault="00F7042B">
      <w:pPr>
        <w:pStyle w:val="PargrafodaLista"/>
        <w:ind w:left="0"/>
        <w:jc w:val="both"/>
        <w:rPr>
          <w:rFonts w:ascii="Calibri" w:eastAsia="Arial" w:hAnsi="Calibri" w:cs="Calibri"/>
          <w:sz w:val="22"/>
          <w:szCs w:val="22"/>
        </w:rPr>
      </w:pPr>
      <w:proofErr w:type="spellStart"/>
      <w:r w:rsidRPr="00153B4B">
        <w:rPr>
          <w:rFonts w:ascii="Calibri" w:eastAsia="Arial" w:hAnsi="Calibri" w:cs="Calibri"/>
          <w:b/>
          <w:bCs/>
          <w:sz w:val="22"/>
          <w:szCs w:val="22"/>
        </w:rPr>
        <w:t>ii</w:t>
      </w:r>
      <w:proofErr w:type="spellEnd"/>
      <w:r w:rsidRPr="00153B4B">
        <w:rPr>
          <w:rFonts w:ascii="Calibri" w:eastAsia="Arial" w:hAnsi="Calibri" w:cs="Calibri"/>
          <w:b/>
          <w:bCs/>
          <w:sz w:val="22"/>
          <w:szCs w:val="22"/>
        </w:rPr>
        <w:t>. Impedimento de licitar e contratar</w:t>
      </w:r>
      <w:r w:rsidRPr="00153B4B">
        <w:rPr>
          <w:rFonts w:ascii="Calibri" w:eastAsia="Arial" w:hAnsi="Calibri" w:cs="Calibri"/>
          <w:sz w:val="22"/>
          <w:szCs w:val="22"/>
        </w:rPr>
        <w:t>, quando praticadas as condutas descritas nas alíneas “b”, “c” e “d” do subitem acima deste Contrato, sempre que não se justificar a imposição de penalidade mais grave (</w:t>
      </w:r>
      <w:hyperlink r:id="rId32" w:anchor="art156§4" w:history="1">
        <w:r w:rsidRPr="00153B4B">
          <w:rPr>
            <w:rStyle w:val="Hyperlink"/>
            <w:rFonts w:ascii="Calibri" w:eastAsia="Arial" w:hAnsi="Calibri" w:cs="Calibri"/>
            <w:color w:val="auto"/>
            <w:sz w:val="22"/>
            <w:szCs w:val="22"/>
          </w:rPr>
          <w:t>art. 156, § 4º, da Lei nº 14.133, de 2021</w:t>
        </w:r>
      </w:hyperlink>
      <w:r w:rsidRPr="00153B4B">
        <w:rPr>
          <w:rFonts w:ascii="Calibri" w:eastAsia="Arial" w:hAnsi="Calibri" w:cs="Calibri"/>
          <w:sz w:val="22"/>
          <w:szCs w:val="22"/>
        </w:rPr>
        <w:t>);</w:t>
      </w:r>
    </w:p>
    <w:p w14:paraId="0EF4FDB2" w14:textId="77777777" w:rsidR="00EE3303" w:rsidRPr="00153B4B" w:rsidRDefault="00EE3303">
      <w:pPr>
        <w:pStyle w:val="PargrafodaLista"/>
        <w:ind w:left="0"/>
        <w:jc w:val="both"/>
        <w:rPr>
          <w:rFonts w:ascii="Calibri" w:eastAsia="Arial" w:hAnsi="Calibri" w:cs="Calibri"/>
          <w:sz w:val="22"/>
          <w:szCs w:val="22"/>
        </w:rPr>
      </w:pPr>
    </w:p>
    <w:p w14:paraId="67B54D09" w14:textId="77777777" w:rsidR="00EE3303" w:rsidRPr="00153B4B" w:rsidRDefault="00F7042B">
      <w:pPr>
        <w:pStyle w:val="PargrafodaLista"/>
        <w:ind w:left="0"/>
        <w:jc w:val="both"/>
        <w:rPr>
          <w:rFonts w:ascii="Calibri" w:eastAsia="Arial" w:hAnsi="Calibri" w:cs="Calibri"/>
          <w:sz w:val="22"/>
          <w:szCs w:val="22"/>
        </w:rPr>
      </w:pPr>
      <w:proofErr w:type="spellStart"/>
      <w:r w:rsidRPr="00153B4B">
        <w:rPr>
          <w:rFonts w:ascii="Calibri" w:eastAsia="Arial" w:hAnsi="Calibri" w:cs="Calibri"/>
          <w:b/>
          <w:bCs/>
          <w:sz w:val="22"/>
          <w:szCs w:val="22"/>
        </w:rPr>
        <w:t>iii</w:t>
      </w:r>
      <w:proofErr w:type="spellEnd"/>
      <w:r w:rsidRPr="00153B4B">
        <w:rPr>
          <w:rFonts w:ascii="Calibri" w:eastAsia="Arial" w:hAnsi="Calibri" w:cs="Calibri"/>
          <w:b/>
          <w:bCs/>
          <w:sz w:val="22"/>
          <w:szCs w:val="22"/>
        </w:rPr>
        <w:t>. Declaração de inidoneidade para licitar e contratar</w:t>
      </w:r>
      <w:r w:rsidRPr="00153B4B">
        <w:rPr>
          <w:rFonts w:ascii="Calibri" w:eastAsia="Arial" w:hAnsi="Calibri" w:cs="Calibri"/>
          <w:sz w:val="22"/>
          <w:szCs w:val="22"/>
        </w:rPr>
        <w:t>, quando praticadas as condutas descritas nas alíneas “e”, “f”, “g” e “h” do subitem acima deste Contrato, bem como nas alíneas “b”, “c” e “d”, que justifiquem a imposição de penalidade mais grave (</w:t>
      </w:r>
      <w:hyperlink r:id="rId33" w:anchor="art156§5" w:history="1">
        <w:r w:rsidRPr="00153B4B">
          <w:rPr>
            <w:rStyle w:val="Hyperlink"/>
            <w:rFonts w:ascii="Calibri" w:eastAsia="Arial" w:hAnsi="Calibri" w:cs="Calibri"/>
            <w:color w:val="auto"/>
            <w:sz w:val="22"/>
            <w:szCs w:val="22"/>
          </w:rPr>
          <w:t>art. 156, §5º, da Lei nº 14.133, de 2021</w:t>
        </w:r>
      </w:hyperlink>
      <w:r w:rsidRPr="00153B4B">
        <w:rPr>
          <w:rFonts w:ascii="Calibri" w:eastAsia="Arial" w:hAnsi="Calibri" w:cs="Calibri"/>
          <w:sz w:val="22"/>
          <w:szCs w:val="22"/>
        </w:rPr>
        <w:t>).</w:t>
      </w:r>
    </w:p>
    <w:p w14:paraId="31593507" w14:textId="77777777" w:rsidR="00EE3303" w:rsidRPr="00153B4B" w:rsidRDefault="00EE3303">
      <w:pPr>
        <w:pStyle w:val="PargrafodaLista"/>
        <w:ind w:left="0"/>
        <w:jc w:val="both"/>
        <w:rPr>
          <w:rFonts w:ascii="Calibri" w:eastAsia="Arial" w:hAnsi="Calibri" w:cs="Calibri"/>
          <w:sz w:val="22"/>
          <w:szCs w:val="22"/>
        </w:rPr>
      </w:pPr>
    </w:p>
    <w:p w14:paraId="46541074" w14:textId="77777777" w:rsidR="00EE3303" w:rsidRPr="00153B4B" w:rsidRDefault="00F7042B">
      <w:pPr>
        <w:pStyle w:val="PargrafodaLista"/>
        <w:ind w:left="0"/>
        <w:jc w:val="both"/>
        <w:rPr>
          <w:rFonts w:ascii="Calibri" w:eastAsia="Arial" w:hAnsi="Calibri" w:cs="Calibri"/>
          <w:sz w:val="22"/>
          <w:szCs w:val="22"/>
        </w:rPr>
      </w:pPr>
      <w:bookmarkStart w:id="8" w:name="_Hlk156308709"/>
      <w:proofErr w:type="spellStart"/>
      <w:r w:rsidRPr="00153B4B">
        <w:rPr>
          <w:rFonts w:ascii="Calibri" w:eastAsia="Arial" w:hAnsi="Calibri" w:cs="Calibri"/>
          <w:b/>
          <w:bCs/>
          <w:sz w:val="22"/>
          <w:szCs w:val="22"/>
        </w:rPr>
        <w:t>iv</w:t>
      </w:r>
      <w:proofErr w:type="spellEnd"/>
      <w:r w:rsidRPr="00153B4B">
        <w:rPr>
          <w:rFonts w:ascii="Calibri" w:eastAsia="Arial" w:hAnsi="Calibri" w:cs="Calibri"/>
          <w:b/>
          <w:bCs/>
          <w:sz w:val="22"/>
          <w:szCs w:val="22"/>
        </w:rPr>
        <w:t>. Multa:</w:t>
      </w:r>
    </w:p>
    <w:p w14:paraId="220813D9" w14:textId="77777777" w:rsidR="00EE3303" w:rsidRPr="00153B4B" w:rsidRDefault="00EE3303">
      <w:pPr>
        <w:pStyle w:val="PargrafodaLista"/>
        <w:ind w:left="284"/>
        <w:jc w:val="both"/>
        <w:rPr>
          <w:rFonts w:ascii="Calibri" w:eastAsia="Arial" w:hAnsi="Calibri" w:cs="Calibri"/>
          <w:sz w:val="22"/>
          <w:szCs w:val="22"/>
        </w:rPr>
      </w:pPr>
    </w:p>
    <w:p w14:paraId="2AEE4047" w14:textId="77777777" w:rsidR="00EE3303" w:rsidRPr="00153B4B" w:rsidRDefault="00F7042B">
      <w:pPr>
        <w:pStyle w:val="PargrafodaLista"/>
        <w:numPr>
          <w:ilvl w:val="1"/>
          <w:numId w:val="13"/>
        </w:numPr>
        <w:tabs>
          <w:tab w:val="left" w:pos="426"/>
        </w:tabs>
        <w:ind w:left="0" w:firstLine="0"/>
        <w:jc w:val="both"/>
        <w:rPr>
          <w:rFonts w:ascii="Calibri" w:eastAsia="Arial" w:hAnsi="Calibri" w:cs="Calibri"/>
          <w:sz w:val="22"/>
          <w:szCs w:val="22"/>
        </w:rPr>
      </w:pPr>
      <w:bookmarkStart w:id="9" w:name="_Hlk156307266"/>
      <w:r w:rsidRPr="00153B4B">
        <w:rPr>
          <w:rFonts w:ascii="Calibri" w:eastAsia="Arial" w:hAnsi="Calibri" w:cs="Calibri"/>
          <w:sz w:val="22"/>
          <w:szCs w:val="22"/>
        </w:rPr>
        <w:t>Moratória de 0,5% (meio por cento) por dia de atraso injustificado sobre o valor da parcela inadimplida, até o limite de 30 (trinta) dias;</w:t>
      </w:r>
    </w:p>
    <w:p w14:paraId="1124B279" w14:textId="77777777" w:rsidR="00EE3303" w:rsidRPr="00153B4B" w:rsidRDefault="00EE3303">
      <w:pPr>
        <w:pStyle w:val="PargrafodaLista"/>
        <w:tabs>
          <w:tab w:val="left" w:pos="426"/>
        </w:tabs>
        <w:ind w:left="0"/>
        <w:jc w:val="both"/>
        <w:rPr>
          <w:rFonts w:ascii="Calibri" w:eastAsia="Arial" w:hAnsi="Calibri" w:cs="Calibri"/>
          <w:sz w:val="22"/>
          <w:szCs w:val="22"/>
        </w:rPr>
      </w:pPr>
    </w:p>
    <w:p w14:paraId="47DF74CB" w14:textId="05162CA1" w:rsidR="00EE3303" w:rsidRPr="00153B4B" w:rsidRDefault="00F7042B">
      <w:pPr>
        <w:pStyle w:val="PargrafodaLista"/>
        <w:numPr>
          <w:ilvl w:val="1"/>
          <w:numId w:val="13"/>
        </w:numPr>
        <w:tabs>
          <w:tab w:val="left" w:pos="426"/>
        </w:tabs>
        <w:ind w:left="0" w:firstLine="0"/>
        <w:jc w:val="both"/>
        <w:rPr>
          <w:rFonts w:ascii="Calibri" w:eastAsia="Arial" w:hAnsi="Calibri" w:cs="Calibri"/>
          <w:sz w:val="22"/>
          <w:szCs w:val="22"/>
        </w:rPr>
      </w:pPr>
      <w:r w:rsidRPr="00153B4B">
        <w:rPr>
          <w:rFonts w:ascii="Calibri" w:eastAsia="Arial" w:hAnsi="Calibri" w:cs="Calibri"/>
          <w:sz w:val="22"/>
          <w:szCs w:val="22"/>
        </w:rPr>
        <w:t xml:space="preserve">Moratória de </w:t>
      </w:r>
      <w:r w:rsidR="009F4A00" w:rsidRPr="00153B4B">
        <w:rPr>
          <w:rFonts w:ascii="Calibri" w:eastAsia="Arial" w:hAnsi="Calibri" w:cs="Calibri"/>
          <w:sz w:val="22"/>
          <w:szCs w:val="22"/>
        </w:rPr>
        <w:t xml:space="preserve">0,5% (meio por cento) </w:t>
      </w:r>
      <w:r w:rsidRPr="00153B4B">
        <w:rPr>
          <w:rFonts w:ascii="Calibri" w:eastAsia="Arial" w:hAnsi="Calibri" w:cs="Calibri"/>
          <w:sz w:val="22"/>
          <w:szCs w:val="22"/>
        </w:rPr>
        <w:t xml:space="preserve">por dia de atraso injustificado sobre o valor total do contrato, até o máximo de </w:t>
      </w:r>
      <w:r w:rsidR="009F4A00" w:rsidRPr="00153B4B">
        <w:rPr>
          <w:rFonts w:ascii="Calibri" w:eastAsia="Arial" w:hAnsi="Calibri" w:cs="Calibri"/>
          <w:sz w:val="22"/>
          <w:szCs w:val="22"/>
        </w:rPr>
        <w:t>30</w:t>
      </w:r>
      <w:r w:rsidRPr="00153B4B">
        <w:rPr>
          <w:rFonts w:ascii="Calibri" w:eastAsia="Arial" w:hAnsi="Calibri" w:cs="Calibri"/>
          <w:sz w:val="22"/>
          <w:szCs w:val="22"/>
        </w:rPr>
        <w:t>% (</w:t>
      </w:r>
      <w:r w:rsidR="009F4A00" w:rsidRPr="00153B4B">
        <w:rPr>
          <w:rFonts w:ascii="Calibri" w:eastAsia="Arial" w:hAnsi="Calibri" w:cs="Calibri"/>
          <w:sz w:val="22"/>
          <w:szCs w:val="22"/>
        </w:rPr>
        <w:t>trinta</w:t>
      </w:r>
      <w:r w:rsidRPr="00153B4B">
        <w:rPr>
          <w:rFonts w:ascii="Calibri" w:eastAsia="Arial" w:hAnsi="Calibri" w:cs="Calibri"/>
          <w:sz w:val="22"/>
          <w:szCs w:val="22"/>
        </w:rPr>
        <w:t xml:space="preserve"> por cento), pela inobservância do prazo fixado para apresentação, suplementação ou reposição da garantia.</w:t>
      </w:r>
    </w:p>
    <w:p w14:paraId="6290695C" w14:textId="77777777" w:rsidR="00EE3303" w:rsidRPr="00153B4B" w:rsidRDefault="00EE3303">
      <w:pPr>
        <w:pStyle w:val="PargrafodaLista"/>
        <w:tabs>
          <w:tab w:val="left" w:pos="426"/>
        </w:tabs>
        <w:ind w:left="0"/>
        <w:jc w:val="both"/>
        <w:rPr>
          <w:rFonts w:ascii="Calibri" w:eastAsia="Arial" w:hAnsi="Calibri" w:cs="Calibri"/>
          <w:sz w:val="22"/>
          <w:szCs w:val="22"/>
        </w:rPr>
      </w:pPr>
    </w:p>
    <w:p w14:paraId="5926D18D" w14:textId="1EFC67F0" w:rsidR="00EE3303" w:rsidRPr="00153B4B" w:rsidRDefault="009F4A00">
      <w:pPr>
        <w:pStyle w:val="PargrafodaLista"/>
        <w:tabs>
          <w:tab w:val="left" w:pos="426"/>
        </w:tabs>
        <w:ind w:left="0"/>
        <w:jc w:val="both"/>
        <w:rPr>
          <w:rFonts w:ascii="Calibri" w:eastAsia="Arial" w:hAnsi="Calibri" w:cs="Calibri"/>
          <w:sz w:val="22"/>
          <w:szCs w:val="22"/>
        </w:rPr>
      </w:pPr>
      <w:r w:rsidRPr="00153B4B">
        <w:rPr>
          <w:rFonts w:ascii="Calibri" w:eastAsia="Arial" w:hAnsi="Calibri" w:cs="Calibri"/>
          <w:sz w:val="22"/>
          <w:szCs w:val="22"/>
        </w:rPr>
        <w:t>3.</w:t>
      </w:r>
      <w:r w:rsidR="00F7042B" w:rsidRPr="00153B4B">
        <w:rPr>
          <w:rFonts w:ascii="Calibri" w:eastAsia="Arial" w:hAnsi="Calibri" w:cs="Calibri"/>
          <w:sz w:val="22"/>
          <w:szCs w:val="22"/>
        </w:rPr>
        <w:t xml:space="preserve"> O atraso superior a </w:t>
      </w:r>
      <w:r w:rsidRPr="00153B4B">
        <w:rPr>
          <w:rFonts w:ascii="Calibri" w:eastAsia="Arial" w:hAnsi="Calibri" w:cs="Calibri"/>
          <w:sz w:val="22"/>
          <w:szCs w:val="22"/>
        </w:rPr>
        <w:t>4 (quatro)</w:t>
      </w:r>
      <w:r w:rsidR="00F7042B" w:rsidRPr="00153B4B">
        <w:rPr>
          <w:rFonts w:ascii="Calibri" w:eastAsia="Arial" w:hAnsi="Calibri" w:cs="Calibri"/>
          <w:sz w:val="22"/>
          <w:szCs w:val="22"/>
        </w:rPr>
        <w:t xml:space="preserve"> dias autoriza a Administração a promover a extinção do contrato por descumprimento ou cumprimento irregular de suas cláusulas, conforme dispõe o inciso I do art. 137 da Lei n. 14.133, de 2021. </w:t>
      </w:r>
    </w:p>
    <w:bookmarkEnd w:id="9"/>
    <w:p w14:paraId="4141F3FA" w14:textId="77777777" w:rsidR="00EE3303" w:rsidRPr="00153B4B" w:rsidRDefault="00EE3303">
      <w:pPr>
        <w:pStyle w:val="PargrafodaLista"/>
        <w:ind w:left="851"/>
        <w:jc w:val="both"/>
        <w:rPr>
          <w:rFonts w:ascii="Calibri" w:eastAsia="Arial" w:hAnsi="Calibri" w:cs="Calibri"/>
          <w:sz w:val="22"/>
          <w:szCs w:val="22"/>
        </w:rPr>
      </w:pPr>
    </w:p>
    <w:p w14:paraId="1A398AED" w14:textId="3BA0DCE9" w:rsidR="00EE3303" w:rsidRPr="00153B4B" w:rsidRDefault="009F4A00">
      <w:pPr>
        <w:pStyle w:val="Textodecomentrio"/>
        <w:jc w:val="both"/>
        <w:rPr>
          <w:rFonts w:ascii="Calibri" w:eastAsia="Arial" w:hAnsi="Calibri" w:cs="Calibri"/>
          <w:sz w:val="22"/>
          <w:szCs w:val="22"/>
        </w:rPr>
      </w:pPr>
      <w:bookmarkStart w:id="10" w:name="_Hlk156307292"/>
      <w:r w:rsidRPr="00153B4B">
        <w:rPr>
          <w:rFonts w:ascii="Calibri" w:eastAsia="Arial" w:hAnsi="Calibri" w:cs="Calibri"/>
          <w:sz w:val="22"/>
          <w:szCs w:val="22"/>
        </w:rPr>
        <w:t>4</w:t>
      </w:r>
      <w:r w:rsidR="00F7042B" w:rsidRPr="00153B4B">
        <w:rPr>
          <w:rFonts w:ascii="Calibri" w:eastAsia="Arial" w:hAnsi="Calibri" w:cs="Calibri"/>
          <w:sz w:val="22"/>
          <w:szCs w:val="22"/>
        </w:rPr>
        <w:t>. compensatória de 20% (vinte por cento) sobre o valor total do contrato, no caso de inexecução total do objeto.</w:t>
      </w:r>
    </w:p>
    <w:bookmarkEnd w:id="8"/>
    <w:bookmarkEnd w:id="10"/>
    <w:p w14:paraId="2C93560E" w14:textId="77777777" w:rsidR="00EE3303" w:rsidRPr="00153B4B" w:rsidRDefault="00EE3303">
      <w:pPr>
        <w:pStyle w:val="PargrafodaLista"/>
        <w:ind w:left="567"/>
        <w:jc w:val="both"/>
        <w:rPr>
          <w:rFonts w:ascii="Calibri" w:eastAsia="Arial" w:hAnsi="Calibri" w:cs="Calibri"/>
          <w:sz w:val="22"/>
          <w:szCs w:val="22"/>
          <w:highlight w:val="yellow"/>
        </w:rPr>
      </w:pPr>
    </w:p>
    <w:p w14:paraId="2B591427"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 aplicação das sanções previstas neste Contrato não exclui, em hipótese alguma, a obrigação de reparação integral do dano causado ao Contratante (</w:t>
      </w:r>
      <w:hyperlink r:id="rId34" w:anchor="art156§9" w:history="1">
        <w:r w:rsidRPr="00153B4B">
          <w:rPr>
            <w:rStyle w:val="Hyperlink"/>
            <w:rFonts w:ascii="Calibri" w:hAnsi="Calibri" w:cs="Calibri"/>
            <w:color w:val="auto"/>
            <w:sz w:val="22"/>
            <w:szCs w:val="22"/>
          </w:rPr>
          <w:t>art. 156, §9º, da Lei nº 14.133, de 2021</w:t>
        </w:r>
      </w:hyperlink>
      <w:r w:rsidRPr="00153B4B">
        <w:rPr>
          <w:rFonts w:ascii="Calibri" w:hAnsi="Calibri" w:cs="Calibri"/>
          <w:sz w:val="22"/>
          <w:szCs w:val="22"/>
        </w:rPr>
        <w:t>).</w:t>
      </w:r>
    </w:p>
    <w:p w14:paraId="1366F76F"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702F19F0"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Todas as sanções previstas neste Contrato poderão ser aplicadas cumulativamente com a multa (</w:t>
      </w:r>
      <w:hyperlink r:id="rId35" w:anchor="art156§7" w:history="1">
        <w:r w:rsidRPr="00153B4B">
          <w:rPr>
            <w:rStyle w:val="Hyperlink"/>
            <w:rFonts w:ascii="Calibri" w:hAnsi="Calibri" w:cs="Calibri"/>
            <w:color w:val="auto"/>
            <w:sz w:val="22"/>
            <w:szCs w:val="22"/>
          </w:rPr>
          <w:t>art. 156, §7º, da Lei nº 14.133, de 2021</w:t>
        </w:r>
      </w:hyperlink>
      <w:r w:rsidRPr="00153B4B">
        <w:rPr>
          <w:rFonts w:ascii="Calibri" w:hAnsi="Calibri" w:cs="Calibri"/>
          <w:color w:val="auto"/>
          <w:sz w:val="22"/>
          <w:szCs w:val="22"/>
        </w:rPr>
        <w:t>).</w:t>
      </w:r>
    </w:p>
    <w:p w14:paraId="5A030A5E"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41B18D7E"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Antes da aplicação da multa será facultada a defesa do interessado no prazo de 15 (quinze) dias úteis, contado da data de sua intimação (</w:t>
      </w:r>
      <w:hyperlink r:id="rId36" w:anchor="art157" w:history="1">
        <w:r w:rsidRPr="00153B4B">
          <w:rPr>
            <w:rStyle w:val="Hyperlink"/>
            <w:rFonts w:ascii="Calibri" w:hAnsi="Calibri" w:cs="Calibri"/>
            <w:color w:val="auto"/>
            <w:sz w:val="22"/>
            <w:szCs w:val="22"/>
          </w:rPr>
          <w:t>art. 157, da Lei nº 14.133, de 2021</w:t>
        </w:r>
      </w:hyperlink>
      <w:r w:rsidRPr="00153B4B">
        <w:rPr>
          <w:rFonts w:ascii="Calibri" w:hAnsi="Calibri" w:cs="Calibri"/>
          <w:color w:val="auto"/>
          <w:sz w:val="22"/>
          <w:szCs w:val="22"/>
        </w:rPr>
        <w:t>).</w:t>
      </w:r>
    </w:p>
    <w:p w14:paraId="074A2415"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153B4B">
          <w:rPr>
            <w:rStyle w:val="Hyperlink"/>
            <w:rFonts w:ascii="Calibri" w:hAnsi="Calibri" w:cs="Calibri"/>
            <w:color w:val="auto"/>
            <w:sz w:val="22"/>
            <w:szCs w:val="22"/>
          </w:rPr>
          <w:t>art. 156, §8º, da Lei nº 14.133, de 2021</w:t>
        </w:r>
      </w:hyperlink>
      <w:r w:rsidRPr="00153B4B">
        <w:rPr>
          <w:rFonts w:ascii="Calibri" w:hAnsi="Calibri" w:cs="Calibri"/>
          <w:color w:val="auto"/>
          <w:sz w:val="22"/>
          <w:szCs w:val="22"/>
        </w:rPr>
        <w:t>).</w:t>
      </w:r>
    </w:p>
    <w:p w14:paraId="4256F160"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1C76CF1D"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Previamente ao encaminhamento à cobrança judicial, a multa poderá ser recolhida administrativamente no prazo máximo de 05 (cinco) dias uteis, a contar da data do recebimento da comunicação enviada pela autoridade competente.</w:t>
      </w:r>
    </w:p>
    <w:p w14:paraId="14F439D8"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785BD0AF"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A aplicação das sanções realizar-se-á em processo administrativo que assegure o contraditório e a ampla defesa ao Contratado, observando-se o procedimento previsto no </w:t>
      </w:r>
      <w:r w:rsidRPr="00153B4B">
        <w:rPr>
          <w:rFonts w:ascii="Calibri" w:hAnsi="Calibri" w:cs="Calibri"/>
          <w:b/>
          <w:bCs/>
          <w:sz w:val="22"/>
          <w:szCs w:val="22"/>
        </w:rPr>
        <w:t xml:space="preserve">caput </w:t>
      </w:r>
      <w:r w:rsidRPr="00153B4B">
        <w:rPr>
          <w:rFonts w:ascii="Calibri" w:hAnsi="Calibri" w:cs="Calibri"/>
          <w:sz w:val="22"/>
          <w:szCs w:val="22"/>
        </w:rPr>
        <w:t xml:space="preserve">e parágrafos do </w:t>
      </w:r>
      <w:hyperlink r:id="rId38" w:anchor="art158" w:history="1">
        <w:r w:rsidRPr="00153B4B">
          <w:rPr>
            <w:rStyle w:val="Hyperlink"/>
            <w:rFonts w:ascii="Calibri" w:hAnsi="Calibri" w:cs="Calibri"/>
            <w:color w:val="auto"/>
            <w:sz w:val="22"/>
            <w:szCs w:val="22"/>
          </w:rPr>
          <w:t>art. 158 da Lei nº 14.133, de 2021</w:t>
        </w:r>
      </w:hyperlink>
      <w:r w:rsidRPr="00153B4B">
        <w:rPr>
          <w:rFonts w:ascii="Calibri" w:hAnsi="Calibri" w:cs="Calibri"/>
          <w:sz w:val="22"/>
          <w:szCs w:val="22"/>
        </w:rPr>
        <w:t>, para as penalidades de impedimento de licitar e contratar e de declaração de inidoneidade para licitar ou contratar.</w:t>
      </w:r>
    </w:p>
    <w:p w14:paraId="7561B2C5"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401430AB"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Na aplicação das sanções serão considerados (</w:t>
      </w:r>
      <w:hyperlink r:id="rId39" w:anchor="art156§1" w:history="1">
        <w:r w:rsidRPr="00153B4B">
          <w:rPr>
            <w:rStyle w:val="Hyperlink"/>
            <w:rFonts w:ascii="Calibri" w:hAnsi="Calibri" w:cs="Calibri"/>
            <w:color w:val="auto"/>
            <w:sz w:val="22"/>
            <w:szCs w:val="22"/>
          </w:rPr>
          <w:t>art. 156, §1º, da Lei nº 14.133, de 2021</w:t>
        </w:r>
      </w:hyperlink>
      <w:r w:rsidRPr="00153B4B">
        <w:rPr>
          <w:rFonts w:ascii="Calibri" w:hAnsi="Calibri" w:cs="Calibri"/>
          <w:sz w:val="22"/>
          <w:szCs w:val="22"/>
        </w:rPr>
        <w:t>):</w:t>
      </w:r>
    </w:p>
    <w:p w14:paraId="619BE8C2"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353D561C" w14:textId="77777777" w:rsidR="00EE3303" w:rsidRPr="00153B4B" w:rsidRDefault="00F7042B">
      <w:pPr>
        <w:numPr>
          <w:ilvl w:val="0"/>
          <w:numId w:val="14"/>
        </w:numPr>
        <w:tabs>
          <w:tab w:val="left" w:pos="284"/>
        </w:tabs>
        <w:ind w:left="0" w:firstLine="0"/>
        <w:contextualSpacing/>
        <w:jc w:val="both"/>
        <w:rPr>
          <w:rFonts w:ascii="Calibri" w:eastAsia="Arial" w:hAnsi="Calibri" w:cs="Calibri"/>
          <w:sz w:val="22"/>
          <w:szCs w:val="22"/>
        </w:rPr>
      </w:pPr>
      <w:r w:rsidRPr="00153B4B">
        <w:rPr>
          <w:rFonts w:ascii="Calibri" w:eastAsia="Arial" w:hAnsi="Calibri" w:cs="Calibri"/>
          <w:sz w:val="22"/>
          <w:szCs w:val="22"/>
        </w:rPr>
        <w:t>a natureza e a gravidade da infração cometida;</w:t>
      </w:r>
    </w:p>
    <w:p w14:paraId="0D1D3EC6" w14:textId="77777777" w:rsidR="00EE3303" w:rsidRPr="00153B4B" w:rsidRDefault="00F7042B">
      <w:pPr>
        <w:numPr>
          <w:ilvl w:val="0"/>
          <w:numId w:val="14"/>
        </w:numPr>
        <w:tabs>
          <w:tab w:val="left" w:pos="284"/>
        </w:tabs>
        <w:ind w:left="0" w:firstLine="0"/>
        <w:contextualSpacing/>
        <w:jc w:val="both"/>
        <w:rPr>
          <w:rFonts w:ascii="Calibri" w:eastAsia="Arial" w:hAnsi="Calibri" w:cs="Calibri"/>
          <w:sz w:val="22"/>
          <w:szCs w:val="22"/>
        </w:rPr>
      </w:pPr>
      <w:r w:rsidRPr="00153B4B">
        <w:rPr>
          <w:rFonts w:ascii="Calibri" w:eastAsia="Arial" w:hAnsi="Calibri" w:cs="Calibri"/>
          <w:sz w:val="22"/>
          <w:szCs w:val="22"/>
        </w:rPr>
        <w:t>as peculiaridades do caso concreto;</w:t>
      </w:r>
    </w:p>
    <w:p w14:paraId="35FDFA29" w14:textId="77777777" w:rsidR="00EE3303" w:rsidRPr="00153B4B" w:rsidRDefault="00F7042B">
      <w:pPr>
        <w:numPr>
          <w:ilvl w:val="0"/>
          <w:numId w:val="14"/>
        </w:numPr>
        <w:tabs>
          <w:tab w:val="left" w:pos="284"/>
        </w:tabs>
        <w:ind w:left="0" w:firstLine="0"/>
        <w:contextualSpacing/>
        <w:jc w:val="both"/>
        <w:rPr>
          <w:rFonts w:ascii="Calibri" w:eastAsia="Arial" w:hAnsi="Calibri" w:cs="Calibri"/>
          <w:sz w:val="22"/>
          <w:szCs w:val="22"/>
        </w:rPr>
      </w:pPr>
      <w:r w:rsidRPr="00153B4B">
        <w:rPr>
          <w:rFonts w:ascii="Calibri" w:eastAsia="Arial" w:hAnsi="Calibri" w:cs="Calibri"/>
          <w:sz w:val="22"/>
          <w:szCs w:val="22"/>
        </w:rPr>
        <w:t>as circunstâncias agravantes ou atenuantes;</w:t>
      </w:r>
    </w:p>
    <w:p w14:paraId="6B72D4A1" w14:textId="77777777" w:rsidR="00EE3303" w:rsidRPr="00153B4B" w:rsidRDefault="00F7042B">
      <w:pPr>
        <w:numPr>
          <w:ilvl w:val="0"/>
          <w:numId w:val="14"/>
        </w:numPr>
        <w:tabs>
          <w:tab w:val="left" w:pos="284"/>
        </w:tabs>
        <w:ind w:left="0" w:firstLine="0"/>
        <w:contextualSpacing/>
        <w:jc w:val="both"/>
        <w:rPr>
          <w:rFonts w:ascii="Calibri" w:eastAsia="Arial" w:hAnsi="Calibri" w:cs="Calibri"/>
          <w:sz w:val="22"/>
          <w:szCs w:val="22"/>
        </w:rPr>
      </w:pPr>
      <w:r w:rsidRPr="00153B4B">
        <w:rPr>
          <w:rFonts w:ascii="Calibri" w:eastAsia="Arial" w:hAnsi="Calibri" w:cs="Calibri"/>
          <w:sz w:val="22"/>
          <w:szCs w:val="22"/>
        </w:rPr>
        <w:t>os danos que dela provierem para o Contratante;</w:t>
      </w:r>
    </w:p>
    <w:p w14:paraId="2F54073F" w14:textId="77777777" w:rsidR="00EE3303" w:rsidRPr="00153B4B" w:rsidRDefault="00F7042B">
      <w:pPr>
        <w:numPr>
          <w:ilvl w:val="0"/>
          <w:numId w:val="14"/>
        </w:numPr>
        <w:tabs>
          <w:tab w:val="left" w:pos="284"/>
        </w:tabs>
        <w:ind w:left="0" w:firstLine="0"/>
        <w:contextualSpacing/>
        <w:jc w:val="both"/>
        <w:rPr>
          <w:rFonts w:ascii="Calibri" w:eastAsia="Arial" w:hAnsi="Calibri" w:cs="Calibri"/>
          <w:sz w:val="22"/>
          <w:szCs w:val="22"/>
        </w:rPr>
      </w:pPr>
      <w:r w:rsidRPr="00153B4B">
        <w:rPr>
          <w:rFonts w:ascii="Calibri" w:eastAsia="Arial" w:hAnsi="Calibri" w:cs="Calibri"/>
          <w:sz w:val="22"/>
          <w:szCs w:val="22"/>
        </w:rPr>
        <w:t>a implantação ou o aperfeiçoamento de programa de integridade, conforme normas e orientações dos órgãos de controle.</w:t>
      </w:r>
    </w:p>
    <w:p w14:paraId="45A6BEF3" w14:textId="77777777" w:rsidR="00EE3303" w:rsidRPr="00153B4B" w:rsidRDefault="00EE3303">
      <w:pPr>
        <w:tabs>
          <w:tab w:val="left" w:pos="567"/>
        </w:tabs>
        <w:contextualSpacing/>
        <w:jc w:val="both"/>
        <w:rPr>
          <w:rFonts w:ascii="Calibri" w:eastAsia="Arial" w:hAnsi="Calibri" w:cs="Calibri"/>
          <w:sz w:val="22"/>
          <w:szCs w:val="22"/>
        </w:rPr>
      </w:pPr>
    </w:p>
    <w:p w14:paraId="28F8398F"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Os atos previstos como infrações administrativas na </w:t>
      </w:r>
      <w:hyperlink r:id="rId40" w:history="1">
        <w:r w:rsidRPr="00153B4B">
          <w:rPr>
            <w:rStyle w:val="Hyperlink"/>
            <w:rFonts w:ascii="Calibri" w:hAnsi="Calibri" w:cs="Calibri"/>
            <w:color w:val="auto"/>
            <w:sz w:val="22"/>
            <w:szCs w:val="22"/>
          </w:rPr>
          <w:t>Lei nº 14.133, de 2021</w:t>
        </w:r>
      </w:hyperlink>
      <w:r w:rsidRPr="00153B4B">
        <w:rPr>
          <w:rFonts w:ascii="Calibri" w:hAnsi="Calibri" w:cs="Calibri"/>
          <w:sz w:val="22"/>
          <w:szCs w:val="22"/>
        </w:rPr>
        <w:t xml:space="preserve">, ou em outras leis de licitações e contratos da Administração Pública que também sejam tipificados como atos lesivos na </w:t>
      </w:r>
      <w:hyperlink r:id="rId41" w:history="1">
        <w:r w:rsidRPr="00153B4B">
          <w:rPr>
            <w:rStyle w:val="Hyperlink"/>
            <w:rFonts w:ascii="Calibri" w:hAnsi="Calibri" w:cs="Calibri"/>
            <w:color w:val="auto"/>
            <w:sz w:val="22"/>
            <w:szCs w:val="22"/>
          </w:rPr>
          <w:t>Lei nº 12.846, de 2013</w:t>
        </w:r>
      </w:hyperlink>
      <w:r w:rsidRPr="00153B4B">
        <w:rPr>
          <w:rFonts w:ascii="Calibri" w:hAnsi="Calibri" w:cs="Calibri"/>
          <w:sz w:val="22"/>
          <w:szCs w:val="22"/>
        </w:rPr>
        <w:t>, serão apurados e julgados conjuntamente, nos mesmos autos, observados o rito procedimental e autoridade competente definidos na referida Lei (</w:t>
      </w:r>
      <w:hyperlink r:id="rId42" w:history="1">
        <w:r w:rsidRPr="00153B4B">
          <w:rPr>
            <w:rStyle w:val="Hyperlink"/>
            <w:rFonts w:ascii="Calibri" w:hAnsi="Calibri" w:cs="Calibri"/>
            <w:color w:val="auto"/>
            <w:sz w:val="22"/>
            <w:szCs w:val="22"/>
          </w:rPr>
          <w:t>art. 159</w:t>
        </w:r>
      </w:hyperlink>
      <w:r w:rsidRPr="00153B4B">
        <w:rPr>
          <w:rFonts w:ascii="Calibri" w:hAnsi="Calibri" w:cs="Calibri"/>
          <w:sz w:val="22"/>
          <w:szCs w:val="22"/>
        </w:rPr>
        <w:t>).</w:t>
      </w:r>
    </w:p>
    <w:p w14:paraId="55C4EF26"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7F177A97"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i/>
          <w:iCs/>
          <w:sz w:val="22"/>
          <w:szCs w:val="22"/>
        </w:rPr>
      </w:pPr>
      <w:r w:rsidRPr="00153B4B">
        <w:rPr>
          <w:rFonts w:ascii="Calibri" w:hAnsi="Calibri" w:cs="Calibri"/>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153B4B">
          <w:rPr>
            <w:rStyle w:val="Hyperlink"/>
            <w:rFonts w:ascii="Calibri" w:hAnsi="Calibri" w:cs="Calibri"/>
            <w:color w:val="auto"/>
            <w:sz w:val="22"/>
            <w:szCs w:val="22"/>
          </w:rPr>
          <w:t>art. 160, da Lei nº 14.133, de 2021</w:t>
        </w:r>
      </w:hyperlink>
      <w:r w:rsidRPr="00153B4B">
        <w:rPr>
          <w:rFonts w:ascii="Calibri" w:hAnsi="Calibri" w:cs="Calibri"/>
          <w:sz w:val="22"/>
          <w:szCs w:val="22"/>
        </w:rPr>
        <w:t>).</w:t>
      </w:r>
    </w:p>
    <w:p w14:paraId="42C6E160" w14:textId="77777777" w:rsidR="00EE3303" w:rsidRPr="00153B4B" w:rsidRDefault="00EE3303">
      <w:pPr>
        <w:pStyle w:val="Nivel2"/>
        <w:numPr>
          <w:ilvl w:val="0"/>
          <w:numId w:val="0"/>
        </w:numPr>
        <w:tabs>
          <w:tab w:val="left" w:pos="567"/>
        </w:tabs>
        <w:spacing w:before="0" w:after="0" w:line="240" w:lineRule="auto"/>
        <w:rPr>
          <w:rFonts w:ascii="Calibri" w:hAnsi="Calibri" w:cs="Calibri"/>
          <w:i/>
          <w:iCs/>
          <w:sz w:val="22"/>
          <w:szCs w:val="22"/>
        </w:rPr>
      </w:pPr>
    </w:p>
    <w:p w14:paraId="62C0F6B7"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i/>
          <w:iCs/>
          <w:sz w:val="22"/>
          <w:szCs w:val="22"/>
        </w:rPr>
      </w:pPr>
      <w:r w:rsidRPr="00153B4B">
        <w:rPr>
          <w:rFonts w:ascii="Calibri" w:hAnsi="Calibri" w:cs="Calibri"/>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153B4B">
        <w:rPr>
          <w:rFonts w:ascii="Calibri" w:hAnsi="Calibri" w:cs="Calibri"/>
          <w:sz w:val="22"/>
          <w:szCs w:val="22"/>
        </w:rPr>
        <w:t>Ceis</w:t>
      </w:r>
      <w:proofErr w:type="spellEnd"/>
      <w:r w:rsidRPr="00153B4B">
        <w:rPr>
          <w:rFonts w:ascii="Calibri" w:hAnsi="Calibri" w:cs="Calibri"/>
          <w:sz w:val="22"/>
          <w:szCs w:val="22"/>
        </w:rPr>
        <w:t>) e no Cadastro Nacional de Empresas Punidas (</w:t>
      </w:r>
      <w:proofErr w:type="spellStart"/>
      <w:r w:rsidRPr="00153B4B">
        <w:rPr>
          <w:rFonts w:ascii="Calibri" w:hAnsi="Calibri" w:cs="Calibri"/>
          <w:sz w:val="22"/>
          <w:szCs w:val="22"/>
        </w:rPr>
        <w:t>Cnep</w:t>
      </w:r>
      <w:proofErr w:type="spellEnd"/>
      <w:r w:rsidRPr="00153B4B">
        <w:rPr>
          <w:rFonts w:ascii="Calibri" w:hAnsi="Calibri" w:cs="Calibri"/>
          <w:sz w:val="22"/>
          <w:szCs w:val="22"/>
        </w:rPr>
        <w:t>), instituídos no âmbito do Poder Executivo Federal. (</w:t>
      </w:r>
      <w:hyperlink r:id="rId44" w:anchor="art161" w:history="1">
        <w:r w:rsidRPr="00153B4B">
          <w:rPr>
            <w:rStyle w:val="Hyperlink"/>
            <w:rFonts w:ascii="Calibri" w:hAnsi="Calibri" w:cs="Calibri"/>
            <w:color w:val="auto"/>
            <w:sz w:val="22"/>
            <w:szCs w:val="22"/>
          </w:rPr>
          <w:t>Art. 161, da Lei nº 14.133, de 2021</w:t>
        </w:r>
      </w:hyperlink>
      <w:r w:rsidRPr="00153B4B">
        <w:rPr>
          <w:rFonts w:ascii="Calibri" w:hAnsi="Calibri" w:cs="Calibri"/>
          <w:sz w:val="22"/>
          <w:szCs w:val="22"/>
        </w:rPr>
        <w:t>).</w:t>
      </w:r>
    </w:p>
    <w:p w14:paraId="1FC5B854" w14:textId="77777777" w:rsidR="00EE3303" w:rsidRPr="00153B4B" w:rsidRDefault="00EE3303">
      <w:pPr>
        <w:pStyle w:val="Nivel2"/>
        <w:numPr>
          <w:ilvl w:val="0"/>
          <w:numId w:val="0"/>
        </w:numPr>
        <w:tabs>
          <w:tab w:val="left" w:pos="567"/>
        </w:tabs>
        <w:spacing w:before="0" w:after="0" w:line="240" w:lineRule="auto"/>
        <w:rPr>
          <w:rFonts w:ascii="Calibri" w:hAnsi="Calibri" w:cs="Calibri"/>
          <w:i/>
          <w:iCs/>
          <w:sz w:val="22"/>
          <w:szCs w:val="22"/>
        </w:rPr>
      </w:pPr>
    </w:p>
    <w:p w14:paraId="7F3D2CED"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i/>
          <w:iCs/>
          <w:sz w:val="22"/>
          <w:szCs w:val="22"/>
        </w:rPr>
      </w:pPr>
      <w:r w:rsidRPr="00153B4B">
        <w:rPr>
          <w:rFonts w:ascii="Calibri" w:hAnsi="Calibri" w:cs="Calibri"/>
          <w:sz w:val="22"/>
          <w:szCs w:val="22"/>
        </w:rPr>
        <w:t xml:space="preserve">As sanções de impedimento de licitar e contratar e declaração de inidoneidade para licitar ou contratar são passíveis de reabilitação na forma do </w:t>
      </w:r>
      <w:hyperlink r:id="rId45" w:anchor="163" w:history="1">
        <w:r w:rsidRPr="00153B4B">
          <w:rPr>
            <w:rStyle w:val="Hyperlink"/>
            <w:rFonts w:ascii="Calibri" w:hAnsi="Calibri" w:cs="Calibri"/>
            <w:color w:val="auto"/>
            <w:sz w:val="22"/>
            <w:szCs w:val="22"/>
          </w:rPr>
          <w:t>art. 163 da Lei nº 14.133/21</w:t>
        </w:r>
      </w:hyperlink>
      <w:r w:rsidRPr="00153B4B">
        <w:rPr>
          <w:rFonts w:ascii="Calibri" w:hAnsi="Calibri" w:cs="Calibri"/>
          <w:sz w:val="22"/>
          <w:szCs w:val="22"/>
        </w:rPr>
        <w:t>.</w:t>
      </w:r>
    </w:p>
    <w:p w14:paraId="68F18C10" w14:textId="77777777" w:rsidR="00EE3303" w:rsidRPr="00153B4B" w:rsidRDefault="00EE3303">
      <w:pPr>
        <w:pStyle w:val="Nivel2"/>
        <w:numPr>
          <w:ilvl w:val="0"/>
          <w:numId w:val="0"/>
        </w:numPr>
        <w:tabs>
          <w:tab w:val="left" w:pos="567"/>
        </w:tabs>
        <w:spacing w:before="0" w:after="0" w:line="240" w:lineRule="auto"/>
        <w:rPr>
          <w:rFonts w:ascii="Calibri" w:hAnsi="Calibri" w:cs="Calibri"/>
          <w:i/>
          <w:iCs/>
          <w:sz w:val="22"/>
          <w:szCs w:val="22"/>
        </w:rPr>
      </w:pPr>
    </w:p>
    <w:p w14:paraId="15972758" w14:textId="77777777" w:rsidR="00EE3303" w:rsidRPr="00153B4B" w:rsidRDefault="00F7042B">
      <w:pPr>
        <w:pStyle w:val="Nivel2"/>
        <w:numPr>
          <w:ilvl w:val="0"/>
          <w:numId w:val="0"/>
        </w:numPr>
        <w:tabs>
          <w:tab w:val="left" w:pos="567"/>
        </w:tabs>
        <w:spacing w:before="0" w:after="0" w:line="240" w:lineRule="auto"/>
        <w:rPr>
          <w:rFonts w:ascii="Calibri" w:hAnsi="Calibri" w:cs="Calibri"/>
          <w:sz w:val="22"/>
          <w:szCs w:val="22"/>
        </w:rPr>
      </w:pPr>
      <w:r w:rsidRPr="00153B4B">
        <w:rPr>
          <w:rFonts w:ascii="Calibri" w:hAnsi="Calibri" w:cs="Calibri"/>
          <w:sz w:val="22"/>
          <w:szCs w:val="22"/>
        </w:rPr>
        <w:t>Os débitos do contratado para com a Administração contratante, resultantes de multa administrativa e/ou indenizações, não inscritos em dívida ativa, poderão ser compensados, total ou parcialmente, com os créditos devidos pela contratante decorrentes deste mesmo contrato ou de outros contratos administrativos que o contratado possua com a contratante.</w:t>
      </w:r>
    </w:p>
    <w:p w14:paraId="5AEDBFBA" w14:textId="77777777" w:rsidR="0013477A" w:rsidRPr="00153B4B" w:rsidRDefault="0013477A">
      <w:pPr>
        <w:pStyle w:val="Nivel2"/>
        <w:numPr>
          <w:ilvl w:val="0"/>
          <w:numId w:val="0"/>
        </w:numPr>
        <w:tabs>
          <w:tab w:val="left" w:pos="567"/>
        </w:tabs>
        <w:spacing w:before="0" w:after="0" w:line="240" w:lineRule="auto"/>
        <w:rPr>
          <w:rFonts w:ascii="Calibri" w:hAnsi="Calibri" w:cs="Calibri"/>
          <w:sz w:val="22"/>
          <w:szCs w:val="22"/>
        </w:rPr>
      </w:pPr>
    </w:p>
    <w:p w14:paraId="706514F0" w14:textId="51C03613" w:rsidR="00EE3303" w:rsidRPr="00153B4B" w:rsidRDefault="00F7042B">
      <w:pPr>
        <w:pStyle w:val="Nivel01"/>
        <w:numPr>
          <w:ilvl w:val="0"/>
          <w:numId w:val="11"/>
        </w:numPr>
        <w:tabs>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SEGUNDA– DA EXTINÇÃO CONTRATUAL (</w:t>
      </w:r>
      <w:hyperlink r:id="rId46" w:anchor="art92" w:history="1">
        <w:r w:rsidRPr="00153B4B">
          <w:rPr>
            <w:rStyle w:val="Hyperlink"/>
            <w:rFonts w:ascii="Calibri" w:hAnsi="Calibri" w:cs="Calibri"/>
            <w:b/>
            <w:bCs w:val="0"/>
            <w:color w:val="auto"/>
            <w:sz w:val="22"/>
            <w:szCs w:val="22"/>
          </w:rPr>
          <w:t>art. 92, XIX</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1037C84D" w14:textId="77777777" w:rsidR="00EE3303" w:rsidRPr="00153B4B" w:rsidRDefault="00EE3303">
      <w:pPr>
        <w:pStyle w:val="Nvel3-R"/>
        <w:numPr>
          <w:ilvl w:val="0"/>
          <w:numId w:val="0"/>
        </w:numPr>
        <w:tabs>
          <w:tab w:val="left" w:pos="567"/>
        </w:tabs>
        <w:spacing w:before="0" w:after="0" w:line="240" w:lineRule="auto"/>
        <w:rPr>
          <w:rFonts w:ascii="Calibri" w:hAnsi="Calibri" w:cs="Calibri"/>
          <w:color w:val="auto"/>
          <w:sz w:val="22"/>
          <w:szCs w:val="22"/>
        </w:rPr>
      </w:pPr>
    </w:p>
    <w:p w14:paraId="470BEEF7"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O contrato poderá ser extinto antes de cumpridas as obrigações nele estipuladas, ou antes do prazo nele fixado, por algum dos motivos previstos no </w:t>
      </w:r>
      <w:hyperlink r:id="rId47" w:anchor="art137" w:history="1">
        <w:r w:rsidRPr="00153B4B">
          <w:rPr>
            <w:rStyle w:val="Hyperlink"/>
            <w:rFonts w:ascii="Calibri" w:hAnsi="Calibri" w:cs="Calibri"/>
            <w:color w:val="auto"/>
            <w:sz w:val="22"/>
            <w:szCs w:val="22"/>
          </w:rPr>
          <w:t>artigo 137 da Lei nº 14.133/21</w:t>
        </w:r>
      </w:hyperlink>
      <w:r w:rsidRPr="00153B4B">
        <w:rPr>
          <w:rFonts w:ascii="Calibri" w:hAnsi="Calibri" w:cs="Calibri"/>
          <w:sz w:val="22"/>
          <w:szCs w:val="22"/>
        </w:rPr>
        <w:t>, bem como amigavelmente, assegurados o contraditório e a ampla defesa.</w:t>
      </w:r>
    </w:p>
    <w:p w14:paraId="2FDB4E07"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0B4D2349"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 xml:space="preserve">Nesta hipótese, aplicam-se também os </w:t>
      </w:r>
      <w:hyperlink r:id="rId48" w:anchor="art138" w:history="1">
        <w:r w:rsidRPr="00153B4B">
          <w:rPr>
            <w:rStyle w:val="Hyperlink"/>
            <w:rFonts w:ascii="Calibri" w:hAnsi="Calibri" w:cs="Calibri"/>
            <w:color w:val="auto"/>
            <w:sz w:val="22"/>
            <w:szCs w:val="22"/>
          </w:rPr>
          <w:t>artigos 138 e 139 da mesma Lei</w:t>
        </w:r>
      </w:hyperlink>
      <w:r w:rsidRPr="00153B4B">
        <w:rPr>
          <w:rFonts w:ascii="Calibri" w:hAnsi="Calibri" w:cs="Calibri"/>
          <w:color w:val="auto"/>
          <w:sz w:val="22"/>
          <w:szCs w:val="22"/>
        </w:rPr>
        <w:t>.</w:t>
      </w:r>
    </w:p>
    <w:p w14:paraId="294F5899"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6406BE72"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A alteração social ou a modificação da finalidade ou da estrutura da empresa não ensejará a extinção se não restringir sua capacidade de concluir o contrato.</w:t>
      </w:r>
    </w:p>
    <w:p w14:paraId="71C50596"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2E743418" w14:textId="77777777" w:rsidR="00EE3303" w:rsidRPr="00153B4B" w:rsidRDefault="00F7042B">
      <w:pPr>
        <w:pStyle w:val="Nivel4"/>
        <w:numPr>
          <w:ilvl w:val="3"/>
          <w:numId w:val="11"/>
        </w:numPr>
        <w:tabs>
          <w:tab w:val="left" w:pos="851"/>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Se a operação implicar mudança da pessoa jurídica contratada, deverá ser formalizado termo aditivo para alteração subjetiva.</w:t>
      </w:r>
    </w:p>
    <w:p w14:paraId="3AFF4613" w14:textId="77777777" w:rsidR="00EE3303" w:rsidRPr="00153B4B" w:rsidRDefault="00EE3303">
      <w:pPr>
        <w:pStyle w:val="Nivel4"/>
        <w:numPr>
          <w:ilvl w:val="0"/>
          <w:numId w:val="0"/>
        </w:numPr>
        <w:tabs>
          <w:tab w:val="left" w:pos="567"/>
        </w:tabs>
        <w:spacing w:before="0" w:after="0" w:line="240" w:lineRule="auto"/>
        <w:rPr>
          <w:rFonts w:ascii="Calibri" w:hAnsi="Calibri" w:cs="Calibri"/>
          <w:sz w:val="22"/>
          <w:szCs w:val="22"/>
        </w:rPr>
      </w:pPr>
    </w:p>
    <w:p w14:paraId="6E301A12"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 termo de extinção, sempre que possível, será precedido:</w:t>
      </w:r>
    </w:p>
    <w:p w14:paraId="46651635"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2F11B7DC"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Balanço dos eventos contratuais já cumpridos ou parcialmente cumpridos;</w:t>
      </w:r>
    </w:p>
    <w:p w14:paraId="55C74D22"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59E705DD"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Relação dos pagamentos já efetuados e ainda devidos;</w:t>
      </w:r>
    </w:p>
    <w:p w14:paraId="0ED8DA70"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3040A46D"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Indenizações e multas.</w:t>
      </w:r>
    </w:p>
    <w:p w14:paraId="3AF0A3BE"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3CC68811"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 extinção do contrato não configura óbice para o reconhecimento do desequilíbrio econômico-financeiro, hipótese em que será concedida indenização por meio de termo indenizatório (</w:t>
      </w:r>
      <w:hyperlink r:id="rId49" w:anchor="art131">
        <w:r w:rsidRPr="00153B4B">
          <w:rPr>
            <w:rStyle w:val="Hyperlink"/>
            <w:rFonts w:ascii="Calibri" w:hAnsi="Calibri" w:cs="Calibri"/>
            <w:color w:val="auto"/>
            <w:sz w:val="22"/>
            <w:szCs w:val="22"/>
          </w:rPr>
          <w:t xml:space="preserve">art. 131, </w:t>
        </w:r>
        <w:r w:rsidRPr="00153B4B">
          <w:rPr>
            <w:rStyle w:val="Hyperlink"/>
            <w:rFonts w:ascii="Calibri" w:hAnsi="Calibri" w:cs="Calibri"/>
            <w:i/>
            <w:iCs/>
            <w:color w:val="auto"/>
            <w:sz w:val="22"/>
            <w:szCs w:val="22"/>
          </w:rPr>
          <w:t xml:space="preserve">caput, </w:t>
        </w:r>
        <w:r w:rsidRPr="00153B4B">
          <w:rPr>
            <w:rStyle w:val="Hyperlink"/>
            <w:rFonts w:ascii="Calibri" w:hAnsi="Calibri" w:cs="Calibri"/>
            <w:color w:val="auto"/>
            <w:sz w:val="22"/>
            <w:szCs w:val="22"/>
          </w:rPr>
          <w:t>da Lei n.º 14.133, de 2021</w:t>
        </w:r>
      </w:hyperlink>
      <w:r w:rsidRPr="00153B4B">
        <w:rPr>
          <w:rFonts w:ascii="Calibri" w:hAnsi="Calibri" w:cs="Calibri"/>
          <w:sz w:val="22"/>
          <w:szCs w:val="22"/>
        </w:rPr>
        <w:t xml:space="preserve">). </w:t>
      </w:r>
    </w:p>
    <w:p w14:paraId="275EB810"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77C80704"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FC2100D"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62EE9644" w14:textId="045F1F99" w:rsidR="00EE3303" w:rsidRPr="00153B4B" w:rsidRDefault="00F7042B">
      <w:pPr>
        <w:pStyle w:val="Nivel01"/>
        <w:numPr>
          <w:ilvl w:val="0"/>
          <w:numId w:val="11"/>
        </w:numPr>
        <w:tabs>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TERCEIRA – DOTAÇÃO ORÇAMENTÁRIA (</w:t>
      </w:r>
      <w:hyperlink r:id="rId50" w:anchor="art92" w:history="1">
        <w:r w:rsidRPr="00153B4B">
          <w:rPr>
            <w:rStyle w:val="Hyperlink"/>
            <w:rFonts w:ascii="Calibri" w:hAnsi="Calibri" w:cs="Calibri"/>
            <w:b/>
            <w:bCs w:val="0"/>
            <w:color w:val="auto"/>
            <w:sz w:val="22"/>
            <w:szCs w:val="22"/>
          </w:rPr>
          <w:t>art. 92, VIII</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76079CD8" w14:textId="77777777" w:rsidR="00EE3303" w:rsidRPr="00153B4B" w:rsidRDefault="00EE3303">
      <w:pPr>
        <w:tabs>
          <w:tab w:val="left" w:pos="426"/>
        </w:tabs>
        <w:rPr>
          <w:rFonts w:ascii="Calibri" w:hAnsi="Calibri" w:cs="Calibri"/>
          <w:sz w:val="22"/>
          <w:szCs w:val="22"/>
        </w:rPr>
      </w:pPr>
    </w:p>
    <w:p w14:paraId="1D190B20"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As despesas decorrentes da presente contratação correrão à conta de recursos específicos consignados no Orçamento Geral do Município deste exercício, na dotação abaixo discriminada:</w:t>
      </w:r>
    </w:p>
    <w:p w14:paraId="01969482" w14:textId="77777777" w:rsidR="009619B4" w:rsidRPr="00153B4B" w:rsidRDefault="009619B4" w:rsidP="009619B4">
      <w:pPr>
        <w:pStyle w:val="Nivel2"/>
        <w:numPr>
          <w:ilvl w:val="0"/>
          <w:numId w:val="0"/>
        </w:numPr>
        <w:tabs>
          <w:tab w:val="left" w:pos="426"/>
        </w:tabs>
        <w:suppressAutoHyphens w:val="0"/>
        <w:spacing w:before="0" w:after="0" w:line="240" w:lineRule="auto"/>
        <w:rPr>
          <w:rFonts w:ascii="Calibri" w:hAnsi="Calibri" w:cs="Calibri"/>
          <w:sz w:val="22"/>
          <w:szCs w:val="22"/>
        </w:rPr>
      </w:pPr>
    </w:p>
    <w:p w14:paraId="5100AC69" w14:textId="5D7F2E87"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 xml:space="preserve">FICHA 066 </w:t>
      </w:r>
    </w:p>
    <w:p w14:paraId="21E320BF" w14:textId="4FEBE12B"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1.......................................</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PREFEITURA MUNICIPAL DE TAQUARITUBA</w:t>
      </w:r>
    </w:p>
    <w:p w14:paraId="216C08BE" w14:textId="4B557008"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02........................................</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PODER EXECUTIVO</w:t>
      </w:r>
    </w:p>
    <w:p w14:paraId="48983432" w14:textId="51BEFB4E"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02.03....................................</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COORDENADORIA MUNICIPAL DE PLANEJAMENTO E FINANÇAS</w:t>
      </w:r>
    </w:p>
    <w:p w14:paraId="12172D78" w14:textId="0A73E842"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02.03.01...............................</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COORDENADORIA MUNICIPAL DE PLANEJAMENTO E FINANÇAS</w:t>
      </w:r>
    </w:p>
    <w:p w14:paraId="1E381D20" w14:textId="15828F37"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04........................................</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Administração</w:t>
      </w:r>
    </w:p>
    <w:p w14:paraId="69C227DE" w14:textId="05F6E9C8"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04.121..................................</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Planejamento e Orçamento</w:t>
      </w:r>
    </w:p>
    <w:p w14:paraId="512D7CEE" w14:textId="6C735E04"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04.121.0011..........................</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MANUT</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E DESENV</w:t>
      </w:r>
      <w:r w:rsidR="00153B4B" w:rsidRPr="00153B4B">
        <w:rPr>
          <w:rFonts w:ascii="Calibri" w:hAnsi="Calibri" w:cs="Calibri"/>
          <w:i w:val="0"/>
          <w:iCs w:val="0"/>
          <w:color w:val="auto"/>
          <w:sz w:val="22"/>
          <w:szCs w:val="22"/>
        </w:rPr>
        <w:t xml:space="preserve">. </w:t>
      </w:r>
      <w:r w:rsidRPr="00153B4B">
        <w:rPr>
          <w:rFonts w:ascii="Calibri" w:hAnsi="Calibri" w:cs="Calibri"/>
          <w:i w:val="0"/>
          <w:iCs w:val="0"/>
          <w:color w:val="auto"/>
          <w:sz w:val="22"/>
          <w:szCs w:val="22"/>
        </w:rPr>
        <w:t>DAS ATIVIDADES DE</w:t>
      </w:r>
      <w:r w:rsidR="00153B4B" w:rsidRPr="00153B4B">
        <w:rPr>
          <w:rFonts w:ascii="Calibri" w:hAnsi="Calibri" w:cs="Calibri"/>
          <w:i w:val="0"/>
          <w:iCs w:val="0"/>
          <w:color w:val="auto"/>
          <w:sz w:val="22"/>
          <w:szCs w:val="22"/>
        </w:rPr>
        <w:t xml:space="preserve"> </w:t>
      </w:r>
      <w:r w:rsidRPr="00153B4B">
        <w:rPr>
          <w:rFonts w:ascii="Calibri" w:hAnsi="Calibri" w:cs="Calibri"/>
          <w:i w:val="0"/>
          <w:iCs w:val="0"/>
          <w:color w:val="auto"/>
          <w:sz w:val="22"/>
          <w:szCs w:val="22"/>
        </w:rPr>
        <w:t>PLANEJAMENTO E FINANÇAS</w:t>
      </w:r>
    </w:p>
    <w:p w14:paraId="591E8A14" w14:textId="55EECE12"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 xml:space="preserve">04.121.0011.2066.0000.........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Custeio da Coordenadoria para seu pleno funcionamento</w:t>
      </w:r>
    </w:p>
    <w:p w14:paraId="03A41662" w14:textId="68F27FE9"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3.3.90.39.00.........................</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OUTROS SERVIÇOS DE TERCEIROS – PESSOA JURÍDICA</w:t>
      </w:r>
    </w:p>
    <w:p w14:paraId="574F8F0C" w14:textId="57C407C8" w:rsidR="00EE3303"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0.01.00 110.000................</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GERAL</w:t>
      </w:r>
    </w:p>
    <w:p w14:paraId="52565BDB" w14:textId="77777777" w:rsidR="00F67F98" w:rsidRPr="00153B4B" w:rsidRDefault="00F67F98" w:rsidP="00BE24CC">
      <w:pPr>
        <w:pStyle w:val="Nvel2-Red"/>
        <w:numPr>
          <w:ilvl w:val="0"/>
          <w:numId w:val="0"/>
        </w:numPr>
        <w:tabs>
          <w:tab w:val="left" w:pos="567"/>
        </w:tabs>
        <w:spacing w:before="0" w:after="0" w:line="240" w:lineRule="auto"/>
        <w:rPr>
          <w:rFonts w:ascii="Calibri" w:hAnsi="Calibri" w:cs="Calibri"/>
          <w:color w:val="auto"/>
          <w:sz w:val="22"/>
          <w:szCs w:val="22"/>
        </w:rPr>
      </w:pPr>
    </w:p>
    <w:p w14:paraId="222F96F4" w14:textId="4102CAB8" w:rsidR="00EE3303" w:rsidRPr="00153B4B" w:rsidRDefault="00F7042B">
      <w:pPr>
        <w:pStyle w:val="Nivel01"/>
        <w:numPr>
          <w:ilvl w:val="0"/>
          <w:numId w:val="11"/>
        </w:numPr>
        <w:tabs>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QUARTA – DOS CASOS OMISSOS (</w:t>
      </w:r>
      <w:hyperlink r:id="rId51" w:anchor="art92" w:history="1">
        <w:r w:rsidRPr="00153B4B">
          <w:rPr>
            <w:rStyle w:val="Hyperlink"/>
            <w:rFonts w:ascii="Calibri" w:hAnsi="Calibri" w:cs="Calibri"/>
            <w:b/>
            <w:bCs w:val="0"/>
            <w:color w:val="auto"/>
            <w:sz w:val="22"/>
            <w:szCs w:val="22"/>
          </w:rPr>
          <w:t>art. 92, III</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16BECF15" w14:textId="77777777" w:rsidR="00EE3303" w:rsidRPr="00153B4B" w:rsidRDefault="00EE3303">
      <w:pPr>
        <w:tabs>
          <w:tab w:val="left" w:pos="567"/>
        </w:tabs>
        <w:rPr>
          <w:rFonts w:ascii="Calibri" w:hAnsi="Calibri" w:cs="Calibri"/>
          <w:sz w:val="22"/>
          <w:szCs w:val="22"/>
        </w:rPr>
      </w:pPr>
    </w:p>
    <w:p w14:paraId="311B1433"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lastRenderedPageBreak/>
        <w:t xml:space="preserve">Os casos omissos serão decididos pelo contratante, segundo as disposições contidas na Lei </w:t>
      </w:r>
      <w:hyperlink r:id="rId52" w:history="1">
        <w:r w:rsidRPr="00153B4B">
          <w:rPr>
            <w:rStyle w:val="Hyperlink"/>
            <w:rFonts w:ascii="Calibri" w:hAnsi="Calibri" w:cs="Calibri"/>
            <w:color w:val="auto"/>
            <w:sz w:val="22"/>
            <w:szCs w:val="22"/>
          </w:rPr>
          <w:t>nº 14.133, de 2021</w:t>
        </w:r>
      </w:hyperlink>
      <w:r w:rsidRPr="00153B4B">
        <w:rPr>
          <w:rFonts w:ascii="Calibri" w:hAnsi="Calibri" w:cs="Calibri"/>
          <w:sz w:val="22"/>
          <w:szCs w:val="22"/>
        </w:rPr>
        <w:t xml:space="preserve">, e demais normas federais aplicáveis e, subsidiariamente, segundo as disposições contidas na </w:t>
      </w:r>
      <w:hyperlink r:id="rId53" w:history="1">
        <w:r w:rsidRPr="00153B4B">
          <w:rPr>
            <w:rStyle w:val="Hyperlink"/>
            <w:rFonts w:ascii="Calibri" w:hAnsi="Calibri" w:cs="Calibri"/>
            <w:color w:val="auto"/>
            <w:sz w:val="22"/>
            <w:szCs w:val="22"/>
          </w:rPr>
          <w:t>Lei nº 8.078, de 1990 – Código de Defesa do Consumidor</w:t>
        </w:r>
      </w:hyperlink>
      <w:r w:rsidRPr="00153B4B">
        <w:rPr>
          <w:rFonts w:ascii="Calibri" w:hAnsi="Calibri" w:cs="Calibri"/>
          <w:sz w:val="22"/>
          <w:szCs w:val="22"/>
        </w:rPr>
        <w:t xml:space="preserve"> – e normas e princípios gerais dos contratos.</w:t>
      </w:r>
    </w:p>
    <w:p w14:paraId="76E2AB83"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70DAA943" w14:textId="77777777" w:rsidR="00EE3303" w:rsidRPr="00153B4B" w:rsidRDefault="00F7042B">
      <w:pPr>
        <w:pStyle w:val="Nivel01"/>
        <w:numPr>
          <w:ilvl w:val="0"/>
          <w:numId w:val="11"/>
        </w:numPr>
        <w:tabs>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QUINTA – ALTERAÇÕES</w:t>
      </w:r>
    </w:p>
    <w:p w14:paraId="0F9C661B" w14:textId="77777777" w:rsidR="00EE3303" w:rsidRPr="00153B4B" w:rsidRDefault="00EE3303">
      <w:pPr>
        <w:tabs>
          <w:tab w:val="left" w:pos="567"/>
        </w:tabs>
        <w:rPr>
          <w:rFonts w:ascii="Calibri" w:hAnsi="Calibri" w:cs="Calibri"/>
          <w:sz w:val="22"/>
          <w:szCs w:val="22"/>
        </w:rPr>
      </w:pPr>
    </w:p>
    <w:p w14:paraId="7E05C989"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Eventuais alterações contratuais reger-se-ão pela disciplina dos </w:t>
      </w:r>
      <w:hyperlink r:id="rId54" w:anchor="art124" w:history="1">
        <w:proofErr w:type="spellStart"/>
        <w:r w:rsidRPr="00153B4B">
          <w:rPr>
            <w:rStyle w:val="Hyperlink"/>
            <w:rFonts w:ascii="Calibri" w:hAnsi="Calibri" w:cs="Calibri"/>
            <w:color w:val="auto"/>
            <w:sz w:val="22"/>
            <w:szCs w:val="22"/>
          </w:rPr>
          <w:t>arts</w:t>
        </w:r>
        <w:proofErr w:type="spellEnd"/>
        <w:r w:rsidRPr="00153B4B">
          <w:rPr>
            <w:rStyle w:val="Hyperlink"/>
            <w:rFonts w:ascii="Calibri" w:hAnsi="Calibri" w:cs="Calibri"/>
            <w:color w:val="auto"/>
            <w:sz w:val="22"/>
            <w:szCs w:val="22"/>
          </w:rPr>
          <w:t>. 124 e seguintes da Lei nº 14.133, de 2021</w:t>
        </w:r>
      </w:hyperlink>
      <w:r w:rsidRPr="00153B4B">
        <w:rPr>
          <w:rFonts w:ascii="Calibri" w:hAnsi="Calibri" w:cs="Calibri"/>
          <w:sz w:val="22"/>
          <w:szCs w:val="22"/>
        </w:rPr>
        <w:t>.</w:t>
      </w:r>
    </w:p>
    <w:p w14:paraId="3F1181A8"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1DA7F1A9"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 contratado é obrigado a aceitar, nas mesmas condições contratuais, os acréscimos ou supressões que se fizerem necessários, até o limite de 25% (vinte e cinco por cento) do valor inicial atualizado do contrato.</w:t>
      </w:r>
    </w:p>
    <w:p w14:paraId="4EEE9BE3"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32DF35D9"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8218C44"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7A0EDCA6"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Registros que não caracterizam alteração do contrato podem ser realizados por simples apostila, dispensada a celebração de termo aditivo, na forma do </w:t>
      </w:r>
      <w:hyperlink r:id="rId55" w:anchor="art136" w:history="1">
        <w:r w:rsidRPr="00153B4B">
          <w:rPr>
            <w:rStyle w:val="Hyperlink"/>
            <w:rFonts w:ascii="Calibri" w:hAnsi="Calibri" w:cs="Calibri"/>
            <w:color w:val="auto"/>
            <w:sz w:val="22"/>
            <w:szCs w:val="22"/>
          </w:rPr>
          <w:t>art. 136 da Lei nº 14.133, de 2021</w:t>
        </w:r>
      </w:hyperlink>
      <w:r w:rsidRPr="00153B4B">
        <w:rPr>
          <w:rFonts w:ascii="Calibri" w:hAnsi="Calibri" w:cs="Calibri"/>
          <w:sz w:val="22"/>
          <w:szCs w:val="22"/>
        </w:rPr>
        <w:t>.</w:t>
      </w:r>
    </w:p>
    <w:p w14:paraId="2733C53E"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08229599" w14:textId="77777777" w:rsidR="00EE3303" w:rsidRPr="00153B4B" w:rsidRDefault="00F7042B">
      <w:pPr>
        <w:pStyle w:val="Nivel01"/>
        <w:numPr>
          <w:ilvl w:val="0"/>
          <w:numId w:val="11"/>
        </w:numPr>
        <w:tabs>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SEXTA – PUBLICAÇÃO</w:t>
      </w:r>
    </w:p>
    <w:p w14:paraId="31D1B94B" w14:textId="77777777" w:rsidR="00EE3303" w:rsidRPr="00153B4B" w:rsidRDefault="00EE3303">
      <w:pPr>
        <w:tabs>
          <w:tab w:val="left" w:pos="426"/>
        </w:tabs>
        <w:rPr>
          <w:rFonts w:ascii="Calibri" w:hAnsi="Calibri" w:cs="Calibri"/>
          <w:sz w:val="22"/>
          <w:szCs w:val="22"/>
        </w:rPr>
      </w:pPr>
    </w:p>
    <w:p w14:paraId="55BE3A40" w14:textId="77777777" w:rsidR="00EE3303" w:rsidRPr="00153B4B" w:rsidRDefault="00F7042B">
      <w:pPr>
        <w:pStyle w:val="Nivel2"/>
        <w:numPr>
          <w:ilvl w:val="0"/>
          <w:numId w:val="0"/>
        </w:numPr>
        <w:tabs>
          <w:tab w:val="left" w:pos="567"/>
        </w:tabs>
        <w:spacing w:before="0" w:after="0" w:line="240" w:lineRule="auto"/>
        <w:rPr>
          <w:rFonts w:ascii="Calibri" w:hAnsi="Calibri" w:cs="Calibri"/>
          <w:sz w:val="22"/>
          <w:szCs w:val="22"/>
          <w:highlight w:val="yellow"/>
        </w:rPr>
      </w:pPr>
      <w:r w:rsidRPr="00153B4B">
        <w:rPr>
          <w:rFonts w:ascii="Calibri" w:hAnsi="Calibri" w:cs="Calibri"/>
          <w:sz w:val="22"/>
          <w:szCs w:val="22"/>
        </w:rPr>
        <w:t xml:space="preserve">16.1 </w:t>
      </w:r>
      <w:bookmarkStart w:id="11" w:name="_Hlk156310315"/>
      <w:r w:rsidRPr="00153B4B">
        <w:rPr>
          <w:rFonts w:ascii="Calibri" w:hAnsi="Calibri" w:cs="Calibri"/>
          <w:sz w:val="22"/>
          <w:szCs w:val="22"/>
        </w:rPr>
        <w:t xml:space="preserve">Incumbirá ao contratante divulgar o presente instrumento no Portal Nacional de Contratações Públicas (PNCP), na forma prevista no </w:t>
      </w:r>
      <w:hyperlink r:id="rId56" w:anchor="art94" w:history="1">
        <w:r w:rsidRPr="00153B4B">
          <w:rPr>
            <w:rStyle w:val="Hyperlink"/>
            <w:rFonts w:ascii="Calibri" w:hAnsi="Calibri" w:cs="Calibri"/>
            <w:color w:val="auto"/>
            <w:sz w:val="22"/>
            <w:szCs w:val="22"/>
          </w:rPr>
          <w:t>art. 94 da Lei 14.133, de 2021</w:t>
        </w:r>
      </w:hyperlink>
      <w:r w:rsidRPr="00153B4B">
        <w:rPr>
          <w:rFonts w:ascii="Calibri" w:hAnsi="Calibri" w:cs="Calibri"/>
          <w:sz w:val="22"/>
          <w:szCs w:val="22"/>
        </w:rPr>
        <w:t>, bem como no respectivo sítio oficial do município na Internet.</w:t>
      </w:r>
      <w:bookmarkEnd w:id="11"/>
    </w:p>
    <w:p w14:paraId="7DCD9871"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highlight w:val="yellow"/>
        </w:rPr>
      </w:pPr>
    </w:p>
    <w:p w14:paraId="535E162B" w14:textId="3A54892D" w:rsidR="00EE3303" w:rsidRPr="00153B4B" w:rsidRDefault="00F7042B">
      <w:pPr>
        <w:pStyle w:val="Nivel2"/>
        <w:numPr>
          <w:ilvl w:val="0"/>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b/>
          <w:bCs/>
          <w:sz w:val="22"/>
          <w:szCs w:val="22"/>
        </w:rPr>
        <w:t xml:space="preserve">CLÁUSULA DÉCIMA SÉTIMA - </w:t>
      </w:r>
      <w:r w:rsidRPr="00153B4B">
        <w:rPr>
          <w:rFonts w:asciiTheme="minorHAnsi" w:hAnsiTheme="minorHAnsi" w:cstheme="minorHAnsi"/>
          <w:b/>
          <w:bCs/>
          <w:sz w:val="22"/>
          <w:szCs w:val="22"/>
        </w:rPr>
        <w:t>FORO (</w:t>
      </w:r>
      <w:hyperlink r:id="rId57" w:anchor="art92§1" w:history="1">
        <w:r w:rsidRPr="00153B4B">
          <w:rPr>
            <w:rStyle w:val="Hyperlink"/>
            <w:rFonts w:asciiTheme="minorHAnsi" w:hAnsiTheme="minorHAnsi" w:cstheme="minorHAnsi"/>
            <w:b/>
            <w:bCs/>
            <w:color w:val="auto"/>
            <w:sz w:val="22"/>
            <w:szCs w:val="22"/>
          </w:rPr>
          <w:t>art. 92, §1º</w:t>
        </w:r>
      </w:hyperlink>
      <w:r w:rsidR="00153B4B" w:rsidRPr="00153B4B">
        <w:rPr>
          <w:rStyle w:val="Hyperlink"/>
          <w:rFonts w:asciiTheme="minorHAnsi" w:hAnsiTheme="minorHAnsi" w:cstheme="minorHAnsi"/>
          <w:b/>
          <w:bCs/>
          <w:color w:val="auto"/>
          <w:sz w:val="22"/>
          <w:szCs w:val="22"/>
        </w:rPr>
        <w:t xml:space="preserve"> - LF 14.133/2021</w:t>
      </w:r>
      <w:r w:rsidRPr="00153B4B">
        <w:rPr>
          <w:rFonts w:asciiTheme="minorHAnsi" w:hAnsiTheme="minorHAnsi" w:cstheme="minorHAnsi"/>
          <w:b/>
          <w:bCs/>
          <w:sz w:val="22"/>
          <w:szCs w:val="22"/>
        </w:rPr>
        <w:t>)</w:t>
      </w:r>
    </w:p>
    <w:p w14:paraId="5B8557D8" w14:textId="77777777" w:rsidR="00EE3303" w:rsidRPr="00153B4B" w:rsidRDefault="00EE3303">
      <w:pPr>
        <w:tabs>
          <w:tab w:val="left" w:pos="567"/>
        </w:tabs>
        <w:rPr>
          <w:rFonts w:ascii="Calibri" w:hAnsi="Calibri" w:cs="Calibri"/>
          <w:sz w:val="22"/>
          <w:szCs w:val="22"/>
        </w:rPr>
      </w:pPr>
    </w:p>
    <w:p w14:paraId="2587ECB6"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i/>
          <w:iCs/>
          <w:sz w:val="22"/>
          <w:szCs w:val="22"/>
        </w:rPr>
      </w:pPr>
      <w:bookmarkStart w:id="12" w:name="_Hlk156307370"/>
      <w:r w:rsidRPr="00153B4B">
        <w:rPr>
          <w:rFonts w:ascii="Calibri" w:hAnsi="Calibri" w:cs="Calibri"/>
          <w:sz w:val="22"/>
          <w:szCs w:val="22"/>
          <w:lang w:eastAsia="en-US"/>
        </w:rPr>
        <w:t xml:space="preserve">Fica eleito </w:t>
      </w:r>
      <w:r w:rsidRPr="00153B4B">
        <w:rPr>
          <w:rFonts w:ascii="Calibri" w:hAnsi="Calibri" w:cs="Calibri"/>
          <w:sz w:val="22"/>
          <w:szCs w:val="22"/>
        </w:rPr>
        <w:t xml:space="preserve">o Foro da Comarca do Município de Taquarituba/SP, com recusa expressa de qualquer outro, por mais privilegiado que seja, para dirimir eventuais litígios que decorrerem da execução deste Termo de Contrato que não puderem ser compostos pela conciliação, conforme </w:t>
      </w:r>
      <w:hyperlink r:id="rId58" w:anchor="art92§1" w:history="1">
        <w:r w:rsidRPr="00153B4B">
          <w:rPr>
            <w:rStyle w:val="Hyperlink"/>
            <w:rFonts w:ascii="Calibri" w:hAnsi="Calibri" w:cs="Calibri"/>
            <w:color w:val="auto"/>
            <w:sz w:val="22"/>
            <w:szCs w:val="22"/>
          </w:rPr>
          <w:t>art. 92, §1º, da Lei nº 14.133/21</w:t>
        </w:r>
      </w:hyperlink>
      <w:r w:rsidRPr="00153B4B">
        <w:rPr>
          <w:rFonts w:ascii="Calibri" w:hAnsi="Calibri" w:cs="Calibri"/>
          <w:sz w:val="22"/>
          <w:szCs w:val="22"/>
        </w:rPr>
        <w:t>.</w:t>
      </w:r>
    </w:p>
    <w:p w14:paraId="6A90C387" w14:textId="77777777" w:rsidR="00EE3303" w:rsidRPr="00153B4B" w:rsidRDefault="00EE3303">
      <w:pPr>
        <w:pStyle w:val="Nivel2"/>
        <w:numPr>
          <w:ilvl w:val="0"/>
          <w:numId w:val="0"/>
        </w:numPr>
        <w:tabs>
          <w:tab w:val="left" w:pos="567"/>
        </w:tabs>
        <w:spacing w:before="0" w:after="0" w:line="240" w:lineRule="auto"/>
        <w:rPr>
          <w:rFonts w:ascii="Calibri" w:hAnsi="Calibri" w:cs="Calibri"/>
          <w:i/>
          <w:iCs/>
          <w:sz w:val="22"/>
          <w:szCs w:val="22"/>
        </w:rPr>
      </w:pPr>
    </w:p>
    <w:p w14:paraId="6B1548E1" w14:textId="4287E78C" w:rsidR="00EE3303" w:rsidRPr="00153B4B" w:rsidRDefault="00F7042B" w:rsidP="00BC410E">
      <w:pPr>
        <w:pStyle w:val="Nivel2"/>
        <w:numPr>
          <w:ilvl w:val="0"/>
          <w:numId w:val="0"/>
        </w:numPr>
        <w:tabs>
          <w:tab w:val="left" w:pos="567"/>
        </w:tabs>
        <w:suppressAutoHyphens w:val="0"/>
        <w:spacing w:before="0" w:after="0" w:line="240" w:lineRule="auto"/>
        <w:rPr>
          <w:rFonts w:ascii="Calibri" w:hAnsi="Calibri" w:cs="Calibri"/>
          <w:sz w:val="22"/>
          <w:szCs w:val="22"/>
        </w:rPr>
      </w:pPr>
      <w:r w:rsidRPr="00153B4B">
        <w:rPr>
          <w:rFonts w:ascii="Calibri" w:hAnsi="Calibri" w:cs="Calibri"/>
          <w:sz w:val="22"/>
          <w:szCs w:val="22"/>
        </w:rPr>
        <w:t>E por estarem justos e contratados, CONTRATANTE E CONTRATADA, mutuamente assinam o presente instrumento contratual</w:t>
      </w:r>
      <w:bookmarkEnd w:id="12"/>
      <w:r w:rsidR="00BC410E" w:rsidRPr="00153B4B">
        <w:rPr>
          <w:rFonts w:ascii="Calibri" w:hAnsi="Calibri" w:cs="Calibri"/>
          <w:sz w:val="22"/>
          <w:szCs w:val="22"/>
        </w:rPr>
        <w:t>.</w:t>
      </w:r>
    </w:p>
    <w:p w14:paraId="66824F33" w14:textId="77777777" w:rsidR="00BC410E" w:rsidRPr="00153B4B" w:rsidRDefault="00BC410E" w:rsidP="00BC410E">
      <w:pPr>
        <w:pStyle w:val="Nivel2"/>
        <w:numPr>
          <w:ilvl w:val="0"/>
          <w:numId w:val="0"/>
        </w:numPr>
        <w:tabs>
          <w:tab w:val="left" w:pos="567"/>
        </w:tabs>
        <w:suppressAutoHyphens w:val="0"/>
        <w:spacing w:before="0" w:after="0" w:line="240" w:lineRule="auto"/>
        <w:rPr>
          <w:rFonts w:ascii="Calibri" w:hAnsi="Calibri" w:cs="Calibri"/>
          <w:i/>
          <w:iCs/>
          <w:sz w:val="22"/>
          <w:szCs w:val="22"/>
        </w:rPr>
      </w:pPr>
    </w:p>
    <w:p w14:paraId="69653293" w14:textId="77777777" w:rsidR="00EE3303" w:rsidRPr="00153B4B" w:rsidRDefault="00F7042B">
      <w:pPr>
        <w:pStyle w:val="Nivel2"/>
        <w:numPr>
          <w:ilvl w:val="0"/>
          <w:numId w:val="0"/>
        </w:numPr>
        <w:tabs>
          <w:tab w:val="left" w:pos="142"/>
        </w:tabs>
        <w:spacing w:before="0" w:after="0" w:line="240" w:lineRule="auto"/>
        <w:jc w:val="center"/>
        <w:rPr>
          <w:rFonts w:ascii="Calibri" w:hAnsi="Calibri" w:cs="Calibri"/>
          <w:i/>
          <w:iCs/>
          <w:sz w:val="22"/>
          <w:szCs w:val="22"/>
        </w:rPr>
      </w:pPr>
      <w:r w:rsidRPr="00153B4B">
        <w:rPr>
          <w:rFonts w:ascii="Calibri" w:hAnsi="Calibri" w:cs="Calibri"/>
          <w:i/>
          <w:iCs/>
          <w:sz w:val="22"/>
          <w:szCs w:val="22"/>
        </w:rPr>
        <w:t>[Local], [dia] de [mês] de [ano].</w:t>
      </w:r>
    </w:p>
    <w:p w14:paraId="6A520F0F" w14:textId="77777777" w:rsidR="00EE3303" w:rsidRPr="00153B4B" w:rsidRDefault="00F7042B">
      <w:pPr>
        <w:tabs>
          <w:tab w:val="left" w:pos="142"/>
        </w:tabs>
        <w:jc w:val="center"/>
        <w:rPr>
          <w:rFonts w:ascii="Calibri" w:hAnsi="Calibri" w:cs="Calibri"/>
          <w:bCs/>
          <w:sz w:val="22"/>
          <w:szCs w:val="22"/>
        </w:rPr>
      </w:pPr>
      <w:r w:rsidRPr="00153B4B">
        <w:rPr>
          <w:rFonts w:ascii="Calibri" w:hAnsi="Calibri" w:cs="Calibri"/>
          <w:bCs/>
          <w:sz w:val="22"/>
          <w:szCs w:val="22"/>
        </w:rPr>
        <w:t>_________________________</w:t>
      </w:r>
    </w:p>
    <w:p w14:paraId="6918B499" w14:textId="77777777" w:rsidR="00EE3303" w:rsidRPr="00153B4B" w:rsidRDefault="00F7042B">
      <w:pPr>
        <w:tabs>
          <w:tab w:val="left" w:pos="142"/>
        </w:tabs>
        <w:jc w:val="center"/>
        <w:rPr>
          <w:rFonts w:ascii="Calibri" w:hAnsi="Calibri" w:cs="Calibri"/>
          <w:bCs/>
          <w:sz w:val="22"/>
          <w:szCs w:val="22"/>
        </w:rPr>
      </w:pPr>
      <w:r w:rsidRPr="00153B4B">
        <w:rPr>
          <w:rFonts w:ascii="Calibri" w:hAnsi="Calibri" w:cs="Calibri"/>
          <w:bCs/>
          <w:sz w:val="22"/>
          <w:szCs w:val="22"/>
        </w:rPr>
        <w:t>Representante legal do CONTRATANTE</w:t>
      </w:r>
    </w:p>
    <w:p w14:paraId="73D53EF9" w14:textId="77777777" w:rsidR="00EE3303" w:rsidRPr="00153B4B" w:rsidRDefault="00F7042B">
      <w:pPr>
        <w:tabs>
          <w:tab w:val="left" w:pos="142"/>
        </w:tabs>
        <w:jc w:val="center"/>
        <w:rPr>
          <w:rFonts w:ascii="Calibri" w:hAnsi="Calibri" w:cs="Calibri"/>
          <w:sz w:val="22"/>
          <w:szCs w:val="22"/>
        </w:rPr>
      </w:pPr>
      <w:r w:rsidRPr="00153B4B">
        <w:rPr>
          <w:rFonts w:ascii="Calibri" w:hAnsi="Calibri" w:cs="Calibri"/>
          <w:sz w:val="22"/>
          <w:szCs w:val="22"/>
        </w:rPr>
        <w:t>_________________________</w:t>
      </w:r>
    </w:p>
    <w:p w14:paraId="18A05636" w14:textId="173C55C1" w:rsidR="00EE3303" w:rsidRDefault="00F7042B" w:rsidP="009619B4">
      <w:pPr>
        <w:tabs>
          <w:tab w:val="left" w:pos="142"/>
        </w:tabs>
        <w:jc w:val="center"/>
        <w:rPr>
          <w:rFonts w:ascii="Calibri" w:hAnsi="Calibri" w:cs="Calibri"/>
          <w:sz w:val="22"/>
          <w:szCs w:val="22"/>
        </w:rPr>
      </w:pPr>
      <w:r w:rsidRPr="00153B4B">
        <w:rPr>
          <w:rFonts w:ascii="Calibri" w:hAnsi="Calibri" w:cs="Calibri"/>
          <w:bCs/>
          <w:sz w:val="22"/>
          <w:szCs w:val="22"/>
        </w:rPr>
        <w:t>Representante</w:t>
      </w:r>
      <w:r w:rsidRPr="00153B4B">
        <w:rPr>
          <w:rFonts w:ascii="Calibri" w:hAnsi="Calibri" w:cs="Calibri"/>
          <w:sz w:val="22"/>
          <w:szCs w:val="22"/>
        </w:rPr>
        <w:t xml:space="preserve"> legal do CONTRATADO</w:t>
      </w:r>
    </w:p>
    <w:p w14:paraId="256168CD" w14:textId="77777777" w:rsidR="00153B4B" w:rsidRDefault="00153B4B" w:rsidP="009619B4">
      <w:pPr>
        <w:tabs>
          <w:tab w:val="left" w:pos="142"/>
        </w:tabs>
        <w:jc w:val="center"/>
        <w:rPr>
          <w:rFonts w:ascii="Calibri" w:hAnsi="Calibri" w:cs="Calibri"/>
          <w:sz w:val="22"/>
          <w:szCs w:val="22"/>
        </w:rPr>
      </w:pPr>
    </w:p>
    <w:p w14:paraId="47E4F9E5" w14:textId="77777777" w:rsidR="00153B4B" w:rsidRDefault="00153B4B" w:rsidP="009619B4">
      <w:pPr>
        <w:tabs>
          <w:tab w:val="left" w:pos="142"/>
        </w:tabs>
        <w:jc w:val="center"/>
        <w:rPr>
          <w:rFonts w:ascii="Calibri" w:hAnsi="Calibri" w:cs="Calibri"/>
          <w:sz w:val="22"/>
          <w:szCs w:val="22"/>
        </w:rPr>
      </w:pPr>
    </w:p>
    <w:p w14:paraId="43E1058A" w14:textId="77777777" w:rsidR="00153B4B" w:rsidRDefault="00153B4B" w:rsidP="009619B4">
      <w:pPr>
        <w:tabs>
          <w:tab w:val="left" w:pos="142"/>
        </w:tabs>
        <w:jc w:val="center"/>
        <w:rPr>
          <w:rFonts w:ascii="Calibri" w:hAnsi="Calibri" w:cs="Calibri"/>
          <w:sz w:val="22"/>
          <w:szCs w:val="22"/>
        </w:rPr>
      </w:pPr>
    </w:p>
    <w:p w14:paraId="18F8CC6C" w14:textId="77777777" w:rsidR="00153B4B" w:rsidRDefault="00153B4B" w:rsidP="009619B4">
      <w:pPr>
        <w:tabs>
          <w:tab w:val="left" w:pos="142"/>
        </w:tabs>
        <w:jc w:val="center"/>
        <w:rPr>
          <w:rFonts w:ascii="Calibri" w:hAnsi="Calibri" w:cs="Calibri"/>
          <w:sz w:val="22"/>
          <w:szCs w:val="22"/>
        </w:rPr>
      </w:pPr>
    </w:p>
    <w:p w14:paraId="3F9BB5F5" w14:textId="77777777" w:rsidR="00153B4B" w:rsidRDefault="00153B4B" w:rsidP="009619B4">
      <w:pPr>
        <w:tabs>
          <w:tab w:val="left" w:pos="142"/>
        </w:tabs>
        <w:jc w:val="center"/>
        <w:rPr>
          <w:rFonts w:ascii="Calibri" w:hAnsi="Calibri" w:cs="Calibri"/>
          <w:sz w:val="22"/>
          <w:szCs w:val="22"/>
        </w:rPr>
      </w:pPr>
    </w:p>
    <w:p w14:paraId="47E0E39B" w14:textId="77777777" w:rsidR="00153B4B" w:rsidRDefault="00153B4B" w:rsidP="009619B4">
      <w:pPr>
        <w:tabs>
          <w:tab w:val="left" w:pos="142"/>
        </w:tabs>
        <w:jc w:val="center"/>
        <w:rPr>
          <w:rFonts w:ascii="Calibri" w:hAnsi="Calibri" w:cs="Calibri"/>
          <w:sz w:val="22"/>
          <w:szCs w:val="22"/>
        </w:rPr>
      </w:pPr>
    </w:p>
    <w:p w14:paraId="285FEAAF" w14:textId="77777777" w:rsidR="00153B4B" w:rsidRDefault="00153B4B" w:rsidP="009619B4">
      <w:pPr>
        <w:tabs>
          <w:tab w:val="left" w:pos="142"/>
        </w:tabs>
        <w:jc w:val="center"/>
        <w:rPr>
          <w:rFonts w:ascii="Calibri" w:hAnsi="Calibri" w:cs="Calibri"/>
          <w:sz w:val="22"/>
          <w:szCs w:val="22"/>
        </w:rPr>
      </w:pPr>
    </w:p>
    <w:p w14:paraId="59B948A6" w14:textId="77777777" w:rsidR="00153B4B" w:rsidRDefault="00153B4B" w:rsidP="009619B4">
      <w:pPr>
        <w:tabs>
          <w:tab w:val="left" w:pos="142"/>
        </w:tabs>
        <w:jc w:val="center"/>
        <w:rPr>
          <w:rFonts w:ascii="Calibri" w:hAnsi="Calibri" w:cs="Calibri"/>
          <w:sz w:val="22"/>
          <w:szCs w:val="22"/>
        </w:rPr>
      </w:pPr>
    </w:p>
    <w:p w14:paraId="285213AD" w14:textId="77777777" w:rsidR="00153B4B" w:rsidRPr="00757233" w:rsidRDefault="00153B4B" w:rsidP="00153B4B">
      <w:pPr>
        <w:tabs>
          <w:tab w:val="left" w:pos="3380"/>
        </w:tabs>
        <w:jc w:val="center"/>
        <w:rPr>
          <w:rFonts w:ascii="Calibri" w:hAnsi="Calibri"/>
          <w:b/>
          <w:sz w:val="24"/>
        </w:rPr>
      </w:pPr>
      <w:r w:rsidRPr="00757233">
        <w:rPr>
          <w:rFonts w:ascii="Calibri" w:hAnsi="Calibri"/>
          <w:b/>
          <w:sz w:val="24"/>
        </w:rPr>
        <w:t xml:space="preserve">ANEXO </w:t>
      </w:r>
      <w:r>
        <w:rPr>
          <w:rFonts w:ascii="Calibri" w:hAnsi="Calibri"/>
          <w:b/>
          <w:sz w:val="24"/>
        </w:rPr>
        <w:t>V</w:t>
      </w:r>
    </w:p>
    <w:p w14:paraId="6FC997CE" w14:textId="77777777" w:rsidR="00153B4B" w:rsidRPr="00431FA7" w:rsidRDefault="00153B4B" w:rsidP="00153B4B">
      <w:pPr>
        <w:jc w:val="center"/>
        <w:rPr>
          <w:rFonts w:ascii="Calibri" w:hAnsi="Calibri"/>
          <w:b/>
          <w:sz w:val="24"/>
        </w:rPr>
      </w:pPr>
    </w:p>
    <w:p w14:paraId="23D1B060" w14:textId="77777777" w:rsidR="00153B4B" w:rsidRPr="00431FA7" w:rsidRDefault="00153B4B" w:rsidP="00153B4B">
      <w:pPr>
        <w:jc w:val="center"/>
        <w:rPr>
          <w:rFonts w:ascii="Calibri" w:hAnsi="Calibri"/>
          <w:b/>
          <w:sz w:val="24"/>
        </w:rPr>
      </w:pPr>
      <w:r>
        <w:rPr>
          <w:rFonts w:ascii="Calibri" w:hAnsi="Calibri"/>
          <w:b/>
          <w:sz w:val="24"/>
        </w:rPr>
        <w:t>DESIGNAÇÃO DO GESTOR E FISCAL DO CONTRATO</w:t>
      </w:r>
    </w:p>
    <w:p w14:paraId="3E681423" w14:textId="77777777" w:rsidR="00153B4B" w:rsidRPr="00431FA7" w:rsidRDefault="00153B4B" w:rsidP="00153B4B">
      <w:pPr>
        <w:jc w:val="both"/>
        <w:rPr>
          <w:rFonts w:ascii="Calibri" w:hAnsi="Calibri"/>
          <w:b/>
          <w:sz w:val="24"/>
        </w:rPr>
      </w:pPr>
    </w:p>
    <w:p w14:paraId="39D96492" w14:textId="77777777" w:rsidR="00153B4B" w:rsidRPr="00431FA7" w:rsidRDefault="00153B4B" w:rsidP="00153B4B">
      <w:pPr>
        <w:jc w:val="both"/>
        <w:rPr>
          <w:rFonts w:ascii="Calibri" w:hAnsi="Calibri"/>
          <w:b/>
          <w:sz w:val="24"/>
        </w:rPr>
      </w:pPr>
    </w:p>
    <w:p w14:paraId="63F4176B" w14:textId="70BE1C56" w:rsidR="00153B4B" w:rsidRPr="00431FA7" w:rsidRDefault="00153B4B" w:rsidP="00153B4B">
      <w:pPr>
        <w:jc w:val="both"/>
        <w:rPr>
          <w:rFonts w:ascii="Calibri" w:hAnsi="Calibri"/>
          <w:b/>
          <w:sz w:val="24"/>
        </w:rPr>
      </w:pPr>
      <w:r>
        <w:rPr>
          <w:rFonts w:ascii="Calibri" w:hAnsi="Calibri"/>
          <w:b/>
          <w:sz w:val="24"/>
        </w:rPr>
        <w:t xml:space="preserve">DISPENSA DE LICITAÇÃO </w:t>
      </w:r>
      <w:r w:rsidRPr="00431FA7">
        <w:rPr>
          <w:rFonts w:ascii="Calibri" w:hAnsi="Calibri"/>
          <w:b/>
          <w:sz w:val="24"/>
        </w:rPr>
        <w:t xml:space="preserve">Nº </w:t>
      </w:r>
      <w:r>
        <w:rPr>
          <w:rFonts w:ascii="Calibri" w:hAnsi="Calibri"/>
          <w:b/>
          <w:sz w:val="24"/>
        </w:rPr>
        <w:t>002/2024</w:t>
      </w:r>
    </w:p>
    <w:p w14:paraId="263350AB" w14:textId="77777777" w:rsidR="00153B4B" w:rsidRPr="00695AE8" w:rsidRDefault="00153B4B" w:rsidP="00153B4B">
      <w:pPr>
        <w:jc w:val="both"/>
        <w:rPr>
          <w:rFonts w:ascii="Calibri" w:hAnsi="Calibri"/>
          <w:b/>
          <w:sz w:val="24"/>
        </w:rPr>
      </w:pPr>
    </w:p>
    <w:p w14:paraId="19AA8012" w14:textId="77777777" w:rsidR="00153B4B" w:rsidRPr="00CD417C" w:rsidRDefault="00153B4B" w:rsidP="00153B4B">
      <w:pPr>
        <w:jc w:val="both"/>
        <w:rPr>
          <w:rFonts w:ascii="Calibri" w:hAnsi="Calibri"/>
          <w:sz w:val="22"/>
          <w:szCs w:val="22"/>
        </w:rPr>
      </w:pPr>
    </w:p>
    <w:p w14:paraId="3D00051C" w14:textId="77777777" w:rsidR="00153B4B" w:rsidRPr="00CD417C" w:rsidRDefault="00153B4B" w:rsidP="00153B4B">
      <w:pPr>
        <w:spacing w:line="276" w:lineRule="auto"/>
        <w:ind w:firstLine="1701"/>
        <w:jc w:val="both"/>
        <w:rPr>
          <w:rFonts w:ascii="Calibri" w:hAnsi="Calibri"/>
          <w:sz w:val="22"/>
          <w:szCs w:val="22"/>
        </w:rPr>
      </w:pPr>
      <w:r w:rsidRPr="00CD417C">
        <w:rPr>
          <w:rFonts w:ascii="Calibri" w:hAnsi="Calibri"/>
          <w:sz w:val="22"/>
          <w:szCs w:val="22"/>
        </w:rPr>
        <w:t xml:space="preserve">O </w:t>
      </w:r>
      <w:r>
        <w:rPr>
          <w:rFonts w:ascii="Calibri" w:hAnsi="Calibri"/>
          <w:sz w:val="22"/>
          <w:szCs w:val="22"/>
        </w:rPr>
        <w:t>Coordenador Municipal de Compras</w:t>
      </w:r>
      <w:r w:rsidRPr="00CD417C">
        <w:rPr>
          <w:rFonts w:ascii="Calibri" w:hAnsi="Calibri"/>
          <w:sz w:val="22"/>
          <w:szCs w:val="22"/>
        </w:rPr>
        <w:t xml:space="preserve"> de Taquarituba, Estado de São Paulo, usando de suas atribuições legais,</w:t>
      </w:r>
    </w:p>
    <w:p w14:paraId="44D0E374" w14:textId="77777777" w:rsidR="00153B4B" w:rsidRDefault="00153B4B" w:rsidP="00153B4B">
      <w:pPr>
        <w:jc w:val="both"/>
        <w:rPr>
          <w:rFonts w:ascii="Calibri" w:hAnsi="Calibri"/>
          <w:sz w:val="22"/>
          <w:szCs w:val="22"/>
        </w:rPr>
      </w:pPr>
    </w:p>
    <w:p w14:paraId="1CB2C2A4" w14:textId="77777777" w:rsidR="00153B4B" w:rsidRPr="00CD417C" w:rsidRDefault="00153B4B" w:rsidP="00153B4B">
      <w:pPr>
        <w:jc w:val="both"/>
        <w:rPr>
          <w:rFonts w:ascii="Calibri" w:hAnsi="Calibri"/>
          <w:sz w:val="22"/>
          <w:szCs w:val="22"/>
        </w:rPr>
      </w:pPr>
    </w:p>
    <w:p w14:paraId="10E1DDD4" w14:textId="77777777" w:rsidR="00153B4B" w:rsidRPr="00CD417C" w:rsidRDefault="00153B4B" w:rsidP="00153B4B">
      <w:pPr>
        <w:jc w:val="both"/>
        <w:rPr>
          <w:rFonts w:ascii="Calibri" w:hAnsi="Calibri"/>
          <w:b/>
          <w:sz w:val="22"/>
          <w:szCs w:val="22"/>
        </w:rPr>
      </w:pPr>
      <w:r w:rsidRPr="00CD417C">
        <w:rPr>
          <w:rFonts w:ascii="Calibri" w:hAnsi="Calibri"/>
          <w:b/>
          <w:sz w:val="22"/>
          <w:szCs w:val="22"/>
        </w:rPr>
        <w:t>RESOLVE:</w:t>
      </w:r>
    </w:p>
    <w:p w14:paraId="4407D619" w14:textId="77777777" w:rsidR="00153B4B" w:rsidRPr="00CD417C" w:rsidRDefault="00153B4B" w:rsidP="00153B4B">
      <w:pPr>
        <w:jc w:val="both"/>
        <w:rPr>
          <w:rFonts w:ascii="Calibri" w:hAnsi="Calibri"/>
          <w:sz w:val="22"/>
          <w:szCs w:val="22"/>
        </w:rPr>
      </w:pPr>
    </w:p>
    <w:p w14:paraId="7BAD4CE1" w14:textId="77777777" w:rsidR="00153B4B" w:rsidRPr="00CD417C" w:rsidRDefault="00153B4B" w:rsidP="00153B4B">
      <w:pPr>
        <w:jc w:val="both"/>
        <w:rPr>
          <w:rFonts w:ascii="Calibri" w:hAnsi="Calibri"/>
          <w:sz w:val="22"/>
          <w:szCs w:val="22"/>
        </w:rPr>
      </w:pPr>
    </w:p>
    <w:p w14:paraId="426B3EBC" w14:textId="36950D59" w:rsidR="00153B4B" w:rsidRPr="009C6A89" w:rsidRDefault="00153B4B" w:rsidP="00153B4B">
      <w:pPr>
        <w:spacing w:line="276" w:lineRule="auto"/>
        <w:ind w:firstLine="1701"/>
        <w:jc w:val="both"/>
        <w:rPr>
          <w:rFonts w:ascii="Calibri" w:hAnsi="Calibri" w:cs="Arial"/>
          <w:sz w:val="22"/>
          <w:szCs w:val="22"/>
        </w:rPr>
      </w:pPr>
      <w:r w:rsidRPr="009C6A89">
        <w:rPr>
          <w:rFonts w:ascii="Calibri" w:hAnsi="Calibri"/>
          <w:sz w:val="22"/>
          <w:szCs w:val="22"/>
        </w:rPr>
        <w:t xml:space="preserve">Artigo 1º - Ficam designados os servidores abaixo relacionados, para acompanhamento da execução do contrato decorrente do Proc. Adm. Lic. nº 007/2024, </w:t>
      </w:r>
      <w:r w:rsidRPr="009C6A89">
        <w:rPr>
          <w:rFonts w:ascii="Calibri" w:hAnsi="Calibri"/>
          <w:b/>
          <w:sz w:val="22"/>
          <w:szCs w:val="22"/>
        </w:rPr>
        <w:t xml:space="preserve">OBJETO: </w:t>
      </w:r>
      <w:r w:rsidRPr="00153B4B">
        <w:rPr>
          <w:rFonts w:asciiTheme="minorHAnsi" w:hAnsiTheme="minorHAnsi" w:cstheme="minorHAnsi"/>
          <w:sz w:val="22"/>
          <w:szCs w:val="22"/>
          <w:shd w:val="clear" w:color="auto" w:fill="FFFFFF"/>
        </w:rPr>
        <w:t>“Contratação de empresa para prestação de serviço de Confecção de Carnês de IPTU, ISSQN e TAXA, para arrecadação de impostos, conforme Termo de Referência e solicitação do Departamento de Tributos”</w:t>
      </w:r>
    </w:p>
    <w:p w14:paraId="27529AD3" w14:textId="77777777" w:rsidR="00153B4B" w:rsidRDefault="00153B4B" w:rsidP="00153B4B">
      <w:pPr>
        <w:jc w:val="both"/>
        <w:rPr>
          <w:rFonts w:ascii="Calibri" w:hAnsi="Calibri"/>
          <w:sz w:val="22"/>
          <w:szCs w:val="22"/>
        </w:rPr>
      </w:pPr>
    </w:p>
    <w:p w14:paraId="6740E20B" w14:textId="77777777" w:rsidR="00153B4B" w:rsidRDefault="00153B4B" w:rsidP="00153B4B">
      <w:pPr>
        <w:jc w:val="both"/>
        <w:rPr>
          <w:rFonts w:ascii="Calibri" w:hAnsi="Calibri"/>
          <w:sz w:val="22"/>
          <w:szCs w:val="22"/>
        </w:rPr>
      </w:pPr>
    </w:p>
    <w:p w14:paraId="23C463DC" w14:textId="1782CD89" w:rsidR="00153B4B" w:rsidRDefault="00153B4B" w:rsidP="00153B4B">
      <w:pPr>
        <w:jc w:val="both"/>
        <w:rPr>
          <w:rFonts w:ascii="Calibri" w:hAnsi="Calibri" w:cs="Calibri"/>
          <w:sz w:val="22"/>
          <w:szCs w:val="22"/>
        </w:rPr>
      </w:pPr>
      <w:r w:rsidRPr="00153B4B">
        <w:rPr>
          <w:rFonts w:ascii="Calibri" w:hAnsi="Calibri" w:cs="Calibri"/>
          <w:sz w:val="22"/>
          <w:szCs w:val="22"/>
        </w:rPr>
        <w:t>Fiscal do Contrato</w:t>
      </w:r>
      <w:r>
        <w:rPr>
          <w:rFonts w:ascii="Calibri" w:hAnsi="Calibri" w:cs="Calibri"/>
          <w:sz w:val="22"/>
          <w:szCs w:val="22"/>
        </w:rPr>
        <w:t xml:space="preserve"> - </w:t>
      </w:r>
      <w:r w:rsidRPr="00153B4B">
        <w:rPr>
          <w:rFonts w:ascii="Calibri" w:hAnsi="Calibri" w:cs="Calibri"/>
          <w:sz w:val="22"/>
          <w:szCs w:val="22"/>
        </w:rPr>
        <w:t>Sr. Jefferson Batista Fogaça - Auxiliar Administrativo</w:t>
      </w:r>
      <w:r>
        <w:rPr>
          <w:rFonts w:ascii="Calibri" w:hAnsi="Calibri" w:cs="Calibri"/>
          <w:sz w:val="22"/>
          <w:szCs w:val="22"/>
        </w:rPr>
        <w:t>.</w:t>
      </w:r>
      <w:r w:rsidRPr="00153B4B">
        <w:rPr>
          <w:rFonts w:ascii="Calibri" w:hAnsi="Calibri" w:cs="Calibri"/>
          <w:sz w:val="22"/>
          <w:szCs w:val="22"/>
        </w:rPr>
        <w:t xml:space="preserve"> </w:t>
      </w:r>
    </w:p>
    <w:p w14:paraId="352F48C2" w14:textId="77777777" w:rsidR="00153B4B" w:rsidRDefault="00153B4B" w:rsidP="00153B4B">
      <w:pPr>
        <w:jc w:val="both"/>
        <w:rPr>
          <w:rFonts w:ascii="Calibri" w:hAnsi="Calibri" w:cs="Calibri"/>
          <w:sz w:val="22"/>
          <w:szCs w:val="22"/>
        </w:rPr>
      </w:pPr>
    </w:p>
    <w:p w14:paraId="621FB098" w14:textId="71CADBAA" w:rsidR="00153B4B" w:rsidRDefault="00153B4B" w:rsidP="00153B4B">
      <w:pPr>
        <w:jc w:val="both"/>
        <w:rPr>
          <w:rFonts w:ascii="Calibri" w:hAnsi="Calibri" w:cs="Calibri"/>
          <w:sz w:val="22"/>
          <w:szCs w:val="22"/>
        </w:rPr>
      </w:pPr>
      <w:r w:rsidRPr="00153B4B">
        <w:rPr>
          <w:rFonts w:ascii="Calibri" w:hAnsi="Calibri" w:cs="Calibri"/>
          <w:sz w:val="22"/>
          <w:szCs w:val="22"/>
        </w:rPr>
        <w:t>Gestora do Contrato</w:t>
      </w:r>
      <w:r>
        <w:rPr>
          <w:rFonts w:ascii="Calibri" w:hAnsi="Calibri" w:cs="Calibri"/>
          <w:sz w:val="22"/>
          <w:szCs w:val="22"/>
        </w:rPr>
        <w:t xml:space="preserve"> - </w:t>
      </w:r>
      <w:r w:rsidRPr="00153B4B">
        <w:rPr>
          <w:rFonts w:ascii="Calibri" w:hAnsi="Calibri" w:cs="Calibri"/>
          <w:sz w:val="22"/>
          <w:szCs w:val="22"/>
        </w:rPr>
        <w:t>Sra. Célia Maria Vaz - Chefe do Departamento de Tributos.</w:t>
      </w:r>
    </w:p>
    <w:p w14:paraId="43C1F8B9" w14:textId="77777777" w:rsidR="00153B4B" w:rsidRDefault="00153B4B" w:rsidP="00153B4B">
      <w:pPr>
        <w:jc w:val="both"/>
        <w:rPr>
          <w:rFonts w:ascii="Calibri" w:hAnsi="Calibri"/>
          <w:sz w:val="22"/>
          <w:szCs w:val="22"/>
        </w:rPr>
      </w:pPr>
    </w:p>
    <w:p w14:paraId="2B3123EB" w14:textId="77777777" w:rsidR="00153B4B" w:rsidRDefault="00153B4B" w:rsidP="00153B4B">
      <w:pPr>
        <w:jc w:val="both"/>
        <w:rPr>
          <w:rFonts w:ascii="Calibri" w:hAnsi="Calibri"/>
          <w:sz w:val="22"/>
          <w:szCs w:val="22"/>
        </w:rPr>
      </w:pPr>
    </w:p>
    <w:p w14:paraId="74C69F11" w14:textId="77777777" w:rsidR="00153B4B" w:rsidRPr="001E2BE3" w:rsidRDefault="00153B4B" w:rsidP="00153B4B">
      <w:pPr>
        <w:spacing w:line="276" w:lineRule="auto"/>
        <w:ind w:firstLine="1701"/>
        <w:jc w:val="both"/>
        <w:rPr>
          <w:rFonts w:ascii="Calibri" w:hAnsi="Calibri"/>
          <w:sz w:val="22"/>
          <w:szCs w:val="22"/>
        </w:rPr>
      </w:pPr>
      <w:r w:rsidRPr="001E2BE3">
        <w:rPr>
          <w:rFonts w:ascii="Calibri" w:hAnsi="Calibri"/>
          <w:sz w:val="22"/>
          <w:szCs w:val="22"/>
        </w:rPr>
        <w:t>Artigo 2º Esta nomeação entra em vigor na data da abertura do processo licitatório</w:t>
      </w:r>
      <w:r>
        <w:rPr>
          <w:rFonts w:ascii="Calibri" w:hAnsi="Calibri"/>
          <w:sz w:val="22"/>
          <w:szCs w:val="22"/>
        </w:rPr>
        <w:t>, sendo que os servidores designados deverão atender ao disposto no Decreto Municipal n° 457/2023.</w:t>
      </w:r>
    </w:p>
    <w:p w14:paraId="02D145F1" w14:textId="77777777" w:rsidR="00153B4B" w:rsidRPr="001E2BE3" w:rsidRDefault="00153B4B" w:rsidP="00153B4B">
      <w:pPr>
        <w:jc w:val="both"/>
        <w:rPr>
          <w:rFonts w:ascii="Calibri" w:hAnsi="Calibri"/>
          <w:sz w:val="22"/>
          <w:szCs w:val="22"/>
        </w:rPr>
      </w:pPr>
    </w:p>
    <w:p w14:paraId="3174DE48" w14:textId="77777777" w:rsidR="00153B4B" w:rsidRPr="001E2BE3" w:rsidRDefault="00153B4B" w:rsidP="00153B4B">
      <w:pPr>
        <w:jc w:val="both"/>
        <w:rPr>
          <w:rFonts w:ascii="Calibri" w:hAnsi="Calibri"/>
          <w:b/>
          <w:i/>
          <w:sz w:val="22"/>
          <w:szCs w:val="22"/>
        </w:rPr>
      </w:pPr>
    </w:p>
    <w:p w14:paraId="6B803EAE" w14:textId="77777777" w:rsidR="00153B4B" w:rsidRPr="001E2BE3" w:rsidRDefault="00153B4B" w:rsidP="00153B4B">
      <w:pPr>
        <w:jc w:val="both"/>
        <w:rPr>
          <w:rFonts w:ascii="Calibri" w:hAnsi="Calibri"/>
          <w:b/>
          <w:sz w:val="22"/>
          <w:szCs w:val="22"/>
        </w:rPr>
      </w:pPr>
      <w:r w:rsidRPr="001E2BE3">
        <w:rPr>
          <w:rFonts w:ascii="Calibri" w:hAnsi="Calibri"/>
          <w:b/>
          <w:sz w:val="22"/>
          <w:szCs w:val="22"/>
        </w:rPr>
        <w:t>Ciente:</w:t>
      </w:r>
    </w:p>
    <w:p w14:paraId="31F197D7" w14:textId="77777777" w:rsidR="00153B4B" w:rsidRPr="001E2BE3" w:rsidRDefault="00153B4B" w:rsidP="00153B4B">
      <w:pPr>
        <w:jc w:val="both"/>
        <w:rPr>
          <w:rFonts w:ascii="Calibri" w:hAnsi="Calibri"/>
          <w:b/>
          <w:sz w:val="22"/>
          <w:szCs w:val="22"/>
        </w:rPr>
      </w:pPr>
    </w:p>
    <w:p w14:paraId="6B8A9BD3" w14:textId="3F8CB54F" w:rsidR="00153B4B" w:rsidRDefault="00153B4B" w:rsidP="00153B4B">
      <w:pPr>
        <w:jc w:val="both"/>
        <w:rPr>
          <w:rFonts w:ascii="Calibri" w:hAnsi="Calibri" w:cs="Calibri"/>
          <w:sz w:val="22"/>
          <w:szCs w:val="22"/>
        </w:rPr>
      </w:pPr>
      <w:r w:rsidRPr="00153B4B">
        <w:rPr>
          <w:rFonts w:ascii="Calibri" w:hAnsi="Calibri" w:cs="Calibri"/>
          <w:sz w:val="22"/>
          <w:szCs w:val="22"/>
        </w:rPr>
        <w:t>Sr. Jefferson Batista Fogaça</w:t>
      </w:r>
      <w:r>
        <w:rPr>
          <w:rFonts w:ascii="Calibri" w:hAnsi="Calibri" w:cs="Calibri"/>
          <w:sz w:val="22"/>
          <w:szCs w:val="22"/>
        </w:rPr>
        <w:t>.</w:t>
      </w:r>
    </w:p>
    <w:p w14:paraId="53640458" w14:textId="77777777" w:rsidR="00153B4B" w:rsidRDefault="00153B4B" w:rsidP="00153B4B">
      <w:pPr>
        <w:jc w:val="both"/>
        <w:rPr>
          <w:rFonts w:ascii="Calibri" w:hAnsi="Calibri" w:cs="Calibri"/>
          <w:sz w:val="22"/>
          <w:szCs w:val="22"/>
        </w:rPr>
      </w:pPr>
    </w:p>
    <w:p w14:paraId="7F5107F6" w14:textId="64956F8E" w:rsidR="00153B4B" w:rsidRDefault="00153B4B" w:rsidP="00153B4B">
      <w:pPr>
        <w:jc w:val="both"/>
        <w:rPr>
          <w:rFonts w:ascii="Calibri" w:hAnsi="Calibri" w:cs="Calibri"/>
          <w:sz w:val="22"/>
          <w:szCs w:val="22"/>
        </w:rPr>
      </w:pPr>
      <w:r w:rsidRPr="00153B4B">
        <w:rPr>
          <w:rFonts w:ascii="Calibri" w:hAnsi="Calibri" w:cs="Calibri"/>
          <w:sz w:val="22"/>
          <w:szCs w:val="22"/>
        </w:rPr>
        <w:t>Sra. Célia Maria Vaz</w:t>
      </w:r>
      <w:r>
        <w:rPr>
          <w:rFonts w:ascii="Calibri" w:hAnsi="Calibri" w:cs="Calibri"/>
          <w:sz w:val="22"/>
          <w:szCs w:val="22"/>
        </w:rPr>
        <w:t>.</w:t>
      </w:r>
    </w:p>
    <w:p w14:paraId="68F329E4" w14:textId="77777777" w:rsidR="00153B4B" w:rsidRPr="00ED470B" w:rsidRDefault="00153B4B" w:rsidP="00153B4B">
      <w:pPr>
        <w:jc w:val="both"/>
        <w:rPr>
          <w:rFonts w:ascii="Calibri" w:hAnsi="Calibri"/>
          <w:sz w:val="22"/>
          <w:szCs w:val="22"/>
        </w:rPr>
      </w:pPr>
    </w:p>
    <w:p w14:paraId="539B05D7" w14:textId="77777777" w:rsidR="00153B4B" w:rsidRPr="00ED470B" w:rsidRDefault="00153B4B" w:rsidP="00153B4B">
      <w:pPr>
        <w:jc w:val="center"/>
        <w:rPr>
          <w:rFonts w:ascii="Calibri" w:hAnsi="Calibri" w:cs="Arial"/>
          <w:sz w:val="22"/>
          <w:szCs w:val="22"/>
        </w:rPr>
      </w:pPr>
    </w:p>
    <w:p w14:paraId="7D3BE62A" w14:textId="77777777" w:rsidR="00153B4B" w:rsidRDefault="00153B4B" w:rsidP="00153B4B">
      <w:pPr>
        <w:jc w:val="center"/>
        <w:rPr>
          <w:rFonts w:ascii="Calibri" w:hAnsi="Calibri" w:cs="Arial"/>
          <w:sz w:val="22"/>
          <w:szCs w:val="22"/>
        </w:rPr>
      </w:pPr>
    </w:p>
    <w:p w14:paraId="7DF9CA05" w14:textId="77777777" w:rsidR="00153B4B" w:rsidRPr="00ED470B" w:rsidRDefault="00153B4B" w:rsidP="00153B4B">
      <w:pPr>
        <w:jc w:val="center"/>
        <w:rPr>
          <w:rFonts w:ascii="Calibri" w:hAnsi="Calibri" w:cs="Arial"/>
          <w:sz w:val="22"/>
          <w:szCs w:val="22"/>
        </w:rPr>
      </w:pPr>
    </w:p>
    <w:p w14:paraId="72C83041" w14:textId="77777777" w:rsidR="00153B4B" w:rsidRPr="00ED470B" w:rsidRDefault="00153B4B" w:rsidP="00153B4B">
      <w:pPr>
        <w:jc w:val="center"/>
        <w:rPr>
          <w:rFonts w:ascii="Calibri" w:hAnsi="Calibri" w:cs="Arial"/>
          <w:sz w:val="22"/>
          <w:szCs w:val="22"/>
        </w:rPr>
      </w:pPr>
      <w:r>
        <w:rPr>
          <w:rFonts w:ascii="Calibri" w:hAnsi="Calibri" w:cs="Arial"/>
          <w:sz w:val="22"/>
          <w:szCs w:val="22"/>
        </w:rPr>
        <w:t>JEDSON HENRIQUE TOLEDO DE CARVALHO</w:t>
      </w:r>
    </w:p>
    <w:p w14:paraId="04F012FF" w14:textId="77777777" w:rsidR="00153B4B" w:rsidRDefault="00153B4B" w:rsidP="00153B4B">
      <w:pPr>
        <w:jc w:val="center"/>
        <w:rPr>
          <w:rFonts w:ascii="Calibri" w:hAnsi="Calibri"/>
          <w:b/>
          <w:sz w:val="24"/>
        </w:rPr>
      </w:pPr>
      <w:r>
        <w:rPr>
          <w:rFonts w:ascii="Calibri" w:hAnsi="Calibri" w:cs="Arial"/>
          <w:sz w:val="22"/>
          <w:szCs w:val="22"/>
        </w:rPr>
        <w:t>Coordenador Municipal de Compras</w:t>
      </w:r>
    </w:p>
    <w:p w14:paraId="0A48DCFA" w14:textId="77777777" w:rsidR="00153B4B" w:rsidRPr="00153B4B" w:rsidRDefault="00153B4B" w:rsidP="009619B4">
      <w:pPr>
        <w:tabs>
          <w:tab w:val="left" w:pos="142"/>
        </w:tabs>
        <w:jc w:val="center"/>
        <w:rPr>
          <w:rFonts w:ascii="Calibri" w:hAnsi="Calibri" w:cs="Calibri"/>
          <w:sz w:val="22"/>
          <w:szCs w:val="22"/>
        </w:rPr>
      </w:pPr>
    </w:p>
    <w:sectPr w:rsidR="00153B4B" w:rsidRPr="00153B4B" w:rsidSect="00027BCF">
      <w:headerReference w:type="even" r:id="rId59"/>
      <w:headerReference w:type="default" r:id="rId60"/>
      <w:footerReference w:type="even" r:id="rId61"/>
      <w:footerReference w:type="default" r:id="rId62"/>
      <w:headerReference w:type="first" r:id="rId63"/>
      <w:footerReference w:type="first" r:id="rId64"/>
      <w:pgSz w:w="11906" w:h="16838"/>
      <w:pgMar w:top="1702" w:right="991" w:bottom="1560" w:left="1701" w:header="0" w:footer="143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E88D" w14:textId="77777777" w:rsidR="00EE3303" w:rsidRDefault="00F7042B">
      <w:r>
        <w:separator/>
      </w:r>
    </w:p>
  </w:endnote>
  <w:endnote w:type="continuationSeparator" w:id="0">
    <w:p w14:paraId="72836141" w14:textId="77777777" w:rsidR="00EE3303" w:rsidRDefault="00F7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enQuanYi Micro Hei">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Lohit Hindi">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Noto Sans CJK SC">
    <w:altName w:val="1952 RHEINMETAL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enturyGothic">
    <w:altName w:val="Times New Roman"/>
    <w:panose1 w:val="00000000000000000000"/>
    <w:charset w:val="00"/>
    <w:family w:val="roman"/>
    <w:notTrueType/>
    <w:pitch w:val="default"/>
  </w:font>
  <w:font w:name="CenturyGothic-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AC53" w14:textId="77777777" w:rsidR="00BB2DB4" w:rsidRDefault="00BB2D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E7CC" w14:textId="77777777" w:rsidR="00EE3303" w:rsidRDefault="00F7042B">
    <w:pPr>
      <w:pStyle w:val="Rodap"/>
    </w:pPr>
    <w:r>
      <w:rPr>
        <w:noProof/>
      </w:rPr>
      <w:drawing>
        <wp:anchor distT="0" distB="0" distL="114300" distR="114300" simplePos="0" relativeHeight="251660288" behindDoc="1" locked="0" layoutInCell="1" allowOverlap="1" wp14:anchorId="2573117E" wp14:editId="109373AB">
          <wp:simplePos x="0" y="0"/>
          <wp:positionH relativeFrom="column">
            <wp:posOffset>-1075055</wp:posOffset>
          </wp:positionH>
          <wp:positionV relativeFrom="paragraph">
            <wp:posOffset>71755</wp:posOffset>
          </wp:positionV>
          <wp:extent cx="7632065" cy="1106170"/>
          <wp:effectExtent l="0" t="0" r="6985" b="0"/>
          <wp:wrapNone/>
          <wp:docPr id="33609449" name="Imagem 2"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5894" name="Imagem 2" descr="Interface gráfica do usuário, Text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2065" cy="110617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50C6" w14:textId="5BDF7742" w:rsidR="00EE3303" w:rsidRDefault="00E056BD">
    <w:pPr>
      <w:pStyle w:val="Rodap"/>
    </w:pPr>
    <w:r>
      <w:rPr>
        <w:noProof/>
      </w:rPr>
      <w:drawing>
        <wp:anchor distT="0" distB="0" distL="114300" distR="114300" simplePos="0" relativeHeight="251659264" behindDoc="1" locked="0" layoutInCell="1" allowOverlap="1" wp14:anchorId="42BB3882" wp14:editId="223A5A3F">
          <wp:simplePos x="0" y="0"/>
          <wp:positionH relativeFrom="column">
            <wp:posOffset>-1051560</wp:posOffset>
          </wp:positionH>
          <wp:positionV relativeFrom="paragraph">
            <wp:posOffset>1168400</wp:posOffset>
          </wp:positionV>
          <wp:extent cx="7632065" cy="1104265"/>
          <wp:effectExtent l="0" t="0" r="6985" b="635"/>
          <wp:wrapNone/>
          <wp:docPr id="1635526948"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02147"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2065" cy="1104265"/>
                  </a:xfrm>
                  <a:prstGeom prst="rect">
                    <a:avLst/>
                  </a:prstGeom>
                </pic:spPr>
              </pic:pic>
            </a:graphicData>
          </a:graphic>
        </wp:anchor>
      </w:drawing>
    </w:r>
    <w:r w:rsidR="00F7042B">
      <w:rPr>
        <w:noProof/>
      </w:rPr>
      <w:drawing>
        <wp:anchor distT="0" distB="0" distL="114300" distR="114300" simplePos="0" relativeHeight="251662336" behindDoc="1" locked="0" layoutInCell="1" allowOverlap="1" wp14:anchorId="52CFD304" wp14:editId="0E53CF3B">
          <wp:simplePos x="0" y="0"/>
          <wp:positionH relativeFrom="column">
            <wp:posOffset>-1071245</wp:posOffset>
          </wp:positionH>
          <wp:positionV relativeFrom="paragraph">
            <wp:posOffset>85725</wp:posOffset>
          </wp:positionV>
          <wp:extent cx="7632065" cy="1106170"/>
          <wp:effectExtent l="0" t="0" r="6985" b="0"/>
          <wp:wrapNone/>
          <wp:docPr id="1993091925" name="Imagem 2"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93520" name="Imagem 2" descr="Interface gráfica do usuário, Texto&#10;&#10;Descrição gerada automa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632065" cy="11061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378D" w14:textId="77777777" w:rsidR="00EE3303" w:rsidRDefault="00F7042B">
      <w:r>
        <w:separator/>
      </w:r>
    </w:p>
  </w:footnote>
  <w:footnote w:type="continuationSeparator" w:id="0">
    <w:p w14:paraId="2C521023" w14:textId="77777777" w:rsidR="00EE3303" w:rsidRDefault="00F7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518C" w14:textId="5C766004" w:rsidR="00BB2DB4" w:rsidRDefault="00BB2DB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0432" w14:textId="444E7157" w:rsidR="00EE3303" w:rsidRDefault="00E056BD">
    <w:pPr>
      <w:pStyle w:val="Cabealho"/>
    </w:pPr>
    <w:r>
      <w:rPr>
        <w:noProof/>
      </w:rPr>
      <w:drawing>
        <wp:anchor distT="0" distB="0" distL="114300" distR="114300" simplePos="0" relativeHeight="251664384" behindDoc="1" locked="0" layoutInCell="1" allowOverlap="1" wp14:anchorId="46935CB2" wp14:editId="0630A704">
          <wp:simplePos x="0" y="0"/>
          <wp:positionH relativeFrom="column">
            <wp:posOffset>-847725</wp:posOffset>
          </wp:positionH>
          <wp:positionV relativeFrom="paragraph">
            <wp:posOffset>5715</wp:posOffset>
          </wp:positionV>
          <wp:extent cx="7632065" cy="1104265"/>
          <wp:effectExtent l="0" t="0" r="6985" b="635"/>
          <wp:wrapNone/>
          <wp:docPr id="1174271805"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0914"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2065" cy="1104265"/>
                  </a:xfrm>
                  <a:prstGeom prst="rect">
                    <a:avLst/>
                  </a:prstGeom>
                </pic:spPr>
              </pic:pic>
            </a:graphicData>
          </a:graphic>
        </wp:anchor>
      </w:drawing>
    </w:r>
  </w:p>
  <w:p w14:paraId="2543B2AE" w14:textId="4A4B8511" w:rsidR="00EE3303" w:rsidRDefault="00EE3303">
    <w:pPr>
      <w:pStyle w:val="Cabealho"/>
    </w:pPr>
  </w:p>
  <w:p w14:paraId="312A7FC0" w14:textId="733753F0" w:rsidR="00EE3303" w:rsidRDefault="00EE3303">
    <w:pPr>
      <w:pStyle w:val="Cabealho"/>
    </w:pPr>
  </w:p>
  <w:p w14:paraId="4673A79D" w14:textId="77777777" w:rsidR="00EE3303" w:rsidRDefault="00EE3303">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0F0B" w14:textId="44ED3E28" w:rsidR="00EE3303" w:rsidRDefault="00F7042B">
    <w:pPr>
      <w:pStyle w:val="Cabealho"/>
    </w:pPr>
    <w:r>
      <w:rPr>
        <w:noProof/>
      </w:rPr>
      <w:drawing>
        <wp:anchor distT="0" distB="0" distL="114300" distR="114300" simplePos="0" relativeHeight="251661312" behindDoc="1" locked="0" layoutInCell="1" allowOverlap="1" wp14:anchorId="303F5B2A" wp14:editId="26EF012C">
          <wp:simplePos x="0" y="0"/>
          <wp:positionH relativeFrom="column">
            <wp:posOffset>-798830</wp:posOffset>
          </wp:positionH>
          <wp:positionV relativeFrom="paragraph">
            <wp:posOffset>22225</wp:posOffset>
          </wp:positionV>
          <wp:extent cx="7632065" cy="1104265"/>
          <wp:effectExtent l="0" t="0" r="6985" b="635"/>
          <wp:wrapNone/>
          <wp:docPr id="368072970"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0914"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2065" cy="11042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0299B3C5"/>
    <w:lvl w:ilvl="0">
      <w:start w:val="1"/>
      <w:numFmt w:val="lowerLetter"/>
      <w:lvlText w:val="%1)"/>
      <w:lvlJc w:val="left"/>
      <w:pPr>
        <w:tabs>
          <w:tab w:val="left" w:pos="0"/>
        </w:tabs>
        <w:ind w:left="1436" w:hanging="360"/>
      </w:pPr>
    </w:lvl>
    <w:lvl w:ilvl="1">
      <w:start w:val="1"/>
      <w:numFmt w:val="lowerLetter"/>
      <w:lvlText w:val="%2."/>
      <w:lvlJc w:val="left"/>
      <w:pPr>
        <w:tabs>
          <w:tab w:val="left" w:pos="0"/>
        </w:tabs>
        <w:ind w:left="2156" w:hanging="360"/>
      </w:pPr>
    </w:lvl>
    <w:lvl w:ilvl="2">
      <w:start w:val="1"/>
      <w:numFmt w:val="lowerRoman"/>
      <w:lvlText w:val="%3."/>
      <w:lvlJc w:val="right"/>
      <w:pPr>
        <w:tabs>
          <w:tab w:val="left" w:pos="0"/>
        </w:tabs>
        <w:ind w:left="2876" w:hanging="180"/>
      </w:pPr>
    </w:lvl>
    <w:lvl w:ilvl="3">
      <w:start w:val="1"/>
      <w:numFmt w:val="decimal"/>
      <w:lvlText w:val="%4."/>
      <w:lvlJc w:val="left"/>
      <w:pPr>
        <w:tabs>
          <w:tab w:val="left" w:pos="0"/>
        </w:tabs>
        <w:ind w:left="3596" w:hanging="360"/>
      </w:pPr>
    </w:lvl>
    <w:lvl w:ilvl="4">
      <w:start w:val="1"/>
      <w:numFmt w:val="lowerLetter"/>
      <w:lvlText w:val="%5."/>
      <w:lvlJc w:val="left"/>
      <w:pPr>
        <w:tabs>
          <w:tab w:val="left" w:pos="0"/>
        </w:tabs>
        <w:ind w:left="4316" w:hanging="360"/>
      </w:pPr>
    </w:lvl>
    <w:lvl w:ilvl="5">
      <w:start w:val="1"/>
      <w:numFmt w:val="lowerRoman"/>
      <w:lvlText w:val="%6."/>
      <w:lvlJc w:val="right"/>
      <w:pPr>
        <w:tabs>
          <w:tab w:val="left" w:pos="0"/>
        </w:tabs>
        <w:ind w:left="5036" w:hanging="180"/>
      </w:pPr>
    </w:lvl>
    <w:lvl w:ilvl="6">
      <w:start w:val="1"/>
      <w:numFmt w:val="decimal"/>
      <w:lvlText w:val="%7."/>
      <w:lvlJc w:val="left"/>
      <w:pPr>
        <w:tabs>
          <w:tab w:val="left" w:pos="0"/>
        </w:tabs>
        <w:ind w:left="5756" w:hanging="360"/>
      </w:pPr>
    </w:lvl>
    <w:lvl w:ilvl="7">
      <w:start w:val="1"/>
      <w:numFmt w:val="lowerLetter"/>
      <w:lvlText w:val="%8."/>
      <w:lvlJc w:val="left"/>
      <w:pPr>
        <w:tabs>
          <w:tab w:val="left" w:pos="0"/>
        </w:tabs>
        <w:ind w:left="6476" w:hanging="360"/>
      </w:pPr>
    </w:lvl>
    <w:lvl w:ilvl="8">
      <w:start w:val="1"/>
      <w:numFmt w:val="lowerRoman"/>
      <w:lvlText w:val="%9."/>
      <w:lvlJc w:val="right"/>
      <w:pPr>
        <w:tabs>
          <w:tab w:val="left" w:pos="0"/>
        </w:tabs>
        <w:ind w:left="7196" w:hanging="180"/>
      </w:pPr>
    </w:lvl>
  </w:abstractNum>
  <w:abstractNum w:abstractNumId="1" w15:restartNumberingAfterBreak="0">
    <w:nsid w:val="0E770EDF"/>
    <w:multiLevelType w:val="multilevel"/>
    <w:tmpl w:val="0E77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018B4"/>
    <w:multiLevelType w:val="multilevel"/>
    <w:tmpl w:val="157018B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A60792B"/>
    <w:multiLevelType w:val="hybridMultilevel"/>
    <w:tmpl w:val="91D419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5E7E80D2"/>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hint="default"/>
        <w:b w:val="0"/>
        <w:i w:val="0"/>
        <w:iCs/>
        <w:color w:val="auto"/>
      </w:rPr>
    </w:lvl>
    <w:lvl w:ilvl="2">
      <w:start w:val="1"/>
      <w:numFmt w:val="decimal"/>
      <w:lvlText w:val="%1.%2.%3."/>
      <w:lvlJc w:val="left"/>
      <w:pPr>
        <w:ind w:left="1224" w:hanging="504"/>
      </w:pPr>
      <w:rPr>
        <w:rFonts w:asciiTheme="minorHAnsi" w:hAnsiTheme="minorHAnsi" w:cstheme="minorHAnsi"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CD32A2"/>
    <w:multiLevelType w:val="multilevel"/>
    <w:tmpl w:val="23CD3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32072"/>
    <w:multiLevelType w:val="multilevel"/>
    <w:tmpl w:val="33632072"/>
    <w:lvl w:ilvl="0">
      <w:start w:val="1"/>
      <w:numFmt w:val="decimal"/>
      <w:pStyle w:val="Ttulo1"/>
      <w:lvlText w:val="%1."/>
      <w:lvlJc w:val="left"/>
      <w:pPr>
        <w:tabs>
          <w:tab w:val="left" w:pos="851"/>
        </w:tabs>
        <w:ind w:left="1211" w:hanging="360"/>
      </w:pPr>
      <w:rPr>
        <w:b/>
      </w:rPr>
    </w:lvl>
    <w:lvl w:ilvl="1">
      <w:start w:val="1"/>
      <w:numFmt w:val="decimal"/>
      <w:lvlText w:val="%1.%2."/>
      <w:lvlJc w:val="left"/>
      <w:pPr>
        <w:tabs>
          <w:tab w:val="left" w:pos="567"/>
        </w:tabs>
        <w:ind w:left="1425" w:hanging="432"/>
      </w:pPr>
      <w:rPr>
        <w:rFonts w:asciiTheme="minorHAnsi" w:hAnsiTheme="minorHAnsi" w:cstheme="minorHAnsi" w:hint="default"/>
        <w:b w:val="0"/>
        <w:i w:val="0"/>
        <w:iCs/>
        <w:sz w:val="22"/>
        <w:szCs w:val="22"/>
      </w:rPr>
    </w:lvl>
    <w:lvl w:ilvl="2">
      <w:start w:val="1"/>
      <w:numFmt w:val="decimal"/>
      <w:pStyle w:val="Nvel3-R"/>
      <w:lvlText w:val="%1.%2.%3."/>
      <w:lvlJc w:val="left"/>
      <w:pPr>
        <w:tabs>
          <w:tab w:val="left" w:pos="0"/>
        </w:tabs>
        <w:ind w:left="1224" w:hanging="504"/>
      </w:pPr>
      <w:rPr>
        <w:rFonts w:asciiTheme="minorHAnsi" w:hAnsiTheme="minorHAnsi" w:cstheme="minorHAnsi" w:hint="default"/>
        <w:b w:val="0"/>
        <w:i w:val="0"/>
        <w:iCs/>
        <w:color w:val="auto"/>
      </w:rPr>
    </w:lvl>
    <w:lvl w:ilvl="3">
      <w:start w:val="1"/>
      <w:numFmt w:val="decimal"/>
      <w:pStyle w:val="Nvel4-R"/>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15:restartNumberingAfterBreak="0">
    <w:nsid w:val="38BF3241"/>
    <w:multiLevelType w:val="hybridMultilevel"/>
    <w:tmpl w:val="50F4147A"/>
    <w:lvl w:ilvl="0" w:tplc="02D27996">
      <w:start w:val="1"/>
      <w:numFmt w:val="decimal"/>
      <w:lvlText w:val="%1"/>
      <w:lvlJc w:val="left"/>
      <w:pPr>
        <w:ind w:left="280" w:hanging="161"/>
      </w:pPr>
      <w:rPr>
        <w:rFonts w:hint="default"/>
        <w:b/>
        <w:bCs/>
        <w:w w:val="100"/>
        <w:lang w:val="pt-PT" w:eastAsia="en-US" w:bidi="ar-SA"/>
      </w:rPr>
    </w:lvl>
    <w:lvl w:ilvl="1" w:tplc="E688B44C">
      <w:numFmt w:val="bullet"/>
      <w:lvlText w:val=""/>
      <w:lvlJc w:val="left"/>
      <w:pPr>
        <w:ind w:left="840" w:hanging="360"/>
      </w:pPr>
      <w:rPr>
        <w:rFonts w:hint="default"/>
        <w:w w:val="100"/>
        <w:lang w:val="pt-PT" w:eastAsia="en-US" w:bidi="ar-SA"/>
      </w:rPr>
    </w:lvl>
    <w:lvl w:ilvl="2" w:tplc="3522BD7A">
      <w:numFmt w:val="bullet"/>
      <w:lvlText w:val="o"/>
      <w:lvlJc w:val="left"/>
      <w:pPr>
        <w:ind w:left="1560" w:hanging="360"/>
      </w:pPr>
      <w:rPr>
        <w:rFonts w:ascii="Courier New" w:eastAsia="Courier New" w:hAnsi="Courier New" w:cs="Courier New" w:hint="default"/>
        <w:w w:val="100"/>
        <w:sz w:val="22"/>
        <w:szCs w:val="22"/>
        <w:lang w:val="pt-PT" w:eastAsia="en-US" w:bidi="ar-SA"/>
      </w:rPr>
    </w:lvl>
    <w:lvl w:ilvl="3" w:tplc="7D1648DE">
      <w:numFmt w:val="bullet"/>
      <w:lvlText w:val="•"/>
      <w:lvlJc w:val="left"/>
      <w:pPr>
        <w:ind w:left="2703" w:hanging="360"/>
      </w:pPr>
      <w:rPr>
        <w:rFonts w:hint="default"/>
        <w:lang w:val="pt-PT" w:eastAsia="en-US" w:bidi="ar-SA"/>
      </w:rPr>
    </w:lvl>
    <w:lvl w:ilvl="4" w:tplc="C666AB9C">
      <w:numFmt w:val="bullet"/>
      <w:lvlText w:val="•"/>
      <w:lvlJc w:val="left"/>
      <w:pPr>
        <w:ind w:left="3847" w:hanging="360"/>
      </w:pPr>
      <w:rPr>
        <w:rFonts w:hint="default"/>
        <w:lang w:val="pt-PT" w:eastAsia="en-US" w:bidi="ar-SA"/>
      </w:rPr>
    </w:lvl>
    <w:lvl w:ilvl="5" w:tplc="EEA26DDC">
      <w:numFmt w:val="bullet"/>
      <w:lvlText w:val="•"/>
      <w:lvlJc w:val="left"/>
      <w:pPr>
        <w:ind w:left="4990" w:hanging="360"/>
      </w:pPr>
      <w:rPr>
        <w:rFonts w:hint="default"/>
        <w:lang w:val="pt-PT" w:eastAsia="en-US" w:bidi="ar-SA"/>
      </w:rPr>
    </w:lvl>
    <w:lvl w:ilvl="6" w:tplc="17E2C09A">
      <w:numFmt w:val="bullet"/>
      <w:lvlText w:val="•"/>
      <w:lvlJc w:val="left"/>
      <w:pPr>
        <w:ind w:left="6134" w:hanging="360"/>
      </w:pPr>
      <w:rPr>
        <w:rFonts w:hint="default"/>
        <w:lang w:val="pt-PT" w:eastAsia="en-US" w:bidi="ar-SA"/>
      </w:rPr>
    </w:lvl>
    <w:lvl w:ilvl="7" w:tplc="686C515C">
      <w:numFmt w:val="bullet"/>
      <w:lvlText w:val="•"/>
      <w:lvlJc w:val="left"/>
      <w:pPr>
        <w:ind w:left="7277" w:hanging="360"/>
      </w:pPr>
      <w:rPr>
        <w:rFonts w:hint="default"/>
        <w:lang w:val="pt-PT" w:eastAsia="en-US" w:bidi="ar-SA"/>
      </w:rPr>
    </w:lvl>
    <w:lvl w:ilvl="8" w:tplc="BB762C04">
      <w:numFmt w:val="bullet"/>
      <w:lvlText w:val="•"/>
      <w:lvlJc w:val="left"/>
      <w:pPr>
        <w:ind w:left="8421" w:hanging="360"/>
      </w:pPr>
      <w:rPr>
        <w:rFonts w:hint="default"/>
        <w:lang w:val="pt-PT" w:eastAsia="en-US" w:bidi="ar-SA"/>
      </w:rPr>
    </w:lvl>
  </w:abstractNum>
  <w:abstractNum w:abstractNumId="8" w15:restartNumberingAfterBreak="0">
    <w:nsid w:val="3A9E6CB7"/>
    <w:multiLevelType w:val="multilevel"/>
    <w:tmpl w:val="3A9E6CB7"/>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5468D0"/>
    <w:multiLevelType w:val="multilevel"/>
    <w:tmpl w:val="3E5468D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A920C4"/>
    <w:multiLevelType w:val="multilevel"/>
    <w:tmpl w:val="45A920C4"/>
    <w:lvl w:ilvl="0">
      <w:start w:val="1"/>
      <w:numFmt w:val="decimal"/>
      <w:lvlText w:val="%1."/>
      <w:lvlJc w:val="left"/>
      <w:pPr>
        <w:tabs>
          <w:tab w:val="left" w:pos="0"/>
        </w:tabs>
        <w:ind w:left="360" w:hanging="360"/>
      </w:pPr>
      <w:rPr>
        <w:b/>
      </w:rPr>
    </w:lvl>
    <w:lvl w:ilvl="1">
      <w:start w:val="1"/>
      <w:numFmt w:val="decimal"/>
      <w:lvlText w:val="%1.%2."/>
      <w:lvlJc w:val="left"/>
      <w:pPr>
        <w:tabs>
          <w:tab w:val="left" w:pos="0"/>
        </w:tabs>
        <w:ind w:left="792" w:hanging="432"/>
      </w:pPr>
      <w:rPr>
        <w:b w:val="0"/>
        <w:i w:val="0"/>
        <w:iCs/>
      </w:rPr>
    </w:lvl>
    <w:lvl w:ilvl="2">
      <w:start w:val="1"/>
      <w:numFmt w:val="lowerLetter"/>
      <w:lvlText w:val="%3)"/>
      <w:lvlJc w:val="left"/>
      <w:pPr>
        <w:tabs>
          <w:tab w:val="left" w:pos="0"/>
        </w:tabs>
        <w:ind w:left="1224" w:hanging="504"/>
      </w:pPr>
      <w:rPr>
        <w:b w:val="0"/>
        <w:i w:val="0"/>
        <w:iCs/>
        <w:color w:val="auto"/>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1" w15:restartNumberingAfterBreak="0">
    <w:nsid w:val="519452EC"/>
    <w:multiLevelType w:val="multilevel"/>
    <w:tmpl w:val="519452EC"/>
    <w:lvl w:ilvl="0">
      <w:start w:val="1"/>
      <w:numFmt w:val="decimal"/>
      <w:lvlText w:val="%1."/>
      <w:lvlJc w:val="left"/>
      <w:pPr>
        <w:tabs>
          <w:tab w:val="left" w:pos="0"/>
        </w:tabs>
        <w:ind w:left="360" w:hanging="360"/>
      </w:pPr>
      <w:rPr>
        <w:b/>
      </w:rPr>
    </w:lvl>
    <w:lvl w:ilvl="1">
      <w:start w:val="1"/>
      <w:numFmt w:val="decimal"/>
      <w:lvlText w:val="%1.%2."/>
      <w:lvlJc w:val="left"/>
      <w:pPr>
        <w:tabs>
          <w:tab w:val="left" w:pos="0"/>
        </w:tabs>
        <w:ind w:left="792" w:hanging="432"/>
      </w:pPr>
      <w:rPr>
        <w:b w:val="0"/>
        <w:i w:val="0"/>
        <w:iCs/>
      </w:rPr>
    </w:lvl>
    <w:lvl w:ilvl="2">
      <w:start w:val="1"/>
      <w:numFmt w:val="decimal"/>
      <w:lvlText w:val="%1.%2.%3."/>
      <w:lvlJc w:val="left"/>
      <w:pPr>
        <w:tabs>
          <w:tab w:val="left" w:pos="0"/>
        </w:tabs>
        <w:ind w:left="1224" w:hanging="504"/>
      </w:pPr>
      <w:rPr>
        <w:rFonts w:ascii="Arial" w:hAnsi="Arial" w:cs="Arial"/>
        <w:b w:val="0"/>
        <w:i w:val="0"/>
        <w:iCs/>
        <w:color w:val="auto"/>
      </w:rPr>
    </w:lvl>
    <w:lvl w:ilvl="3">
      <w:start w:val="1"/>
      <w:numFmt w:val="lowerLetter"/>
      <w:lvlText w:val="%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2" w15:restartNumberingAfterBreak="0">
    <w:nsid w:val="56C80987"/>
    <w:multiLevelType w:val="multilevel"/>
    <w:tmpl w:val="56C80987"/>
    <w:lvl w:ilvl="0">
      <w:start w:val="4"/>
      <w:numFmt w:val="decimal"/>
      <w:lvlText w:val="%1"/>
      <w:lvlJc w:val="left"/>
      <w:pPr>
        <w:tabs>
          <w:tab w:val="left" w:pos="0"/>
        </w:tabs>
        <w:ind w:left="435" w:hanging="435"/>
      </w:pPr>
    </w:lvl>
    <w:lvl w:ilvl="1">
      <w:start w:val="4"/>
      <w:numFmt w:val="decimal"/>
      <w:pStyle w:val="Nvel2-Red"/>
      <w:lvlText w:val="%1.%2"/>
      <w:lvlJc w:val="left"/>
      <w:pPr>
        <w:tabs>
          <w:tab w:val="left" w:pos="0"/>
        </w:tabs>
        <w:ind w:left="1002" w:hanging="435"/>
      </w:pPr>
    </w:lvl>
    <w:lvl w:ilvl="2">
      <w:start w:val="1"/>
      <w:numFmt w:val="decimal"/>
      <w:lvlText w:val="%1.%2.%3"/>
      <w:lvlJc w:val="left"/>
      <w:pPr>
        <w:tabs>
          <w:tab w:val="left" w:pos="0"/>
        </w:tabs>
        <w:ind w:left="1854" w:hanging="720"/>
      </w:pPr>
    </w:lvl>
    <w:lvl w:ilvl="3">
      <w:start w:val="1"/>
      <w:numFmt w:val="decimal"/>
      <w:lvlText w:val="%1.%2.%3.%4"/>
      <w:lvlJc w:val="left"/>
      <w:pPr>
        <w:tabs>
          <w:tab w:val="left" w:pos="0"/>
        </w:tabs>
        <w:ind w:left="2421" w:hanging="720"/>
      </w:pPr>
    </w:lvl>
    <w:lvl w:ilvl="4">
      <w:start w:val="1"/>
      <w:numFmt w:val="decimal"/>
      <w:lvlText w:val="%1.%2.%3.%4.%5"/>
      <w:lvlJc w:val="left"/>
      <w:pPr>
        <w:tabs>
          <w:tab w:val="left" w:pos="0"/>
        </w:tabs>
        <w:ind w:left="3348" w:hanging="1080"/>
      </w:pPr>
    </w:lvl>
    <w:lvl w:ilvl="5">
      <w:start w:val="1"/>
      <w:numFmt w:val="decimal"/>
      <w:lvlText w:val="%1.%2.%3.%4.%5.%6"/>
      <w:lvlJc w:val="left"/>
      <w:pPr>
        <w:tabs>
          <w:tab w:val="left" w:pos="0"/>
        </w:tabs>
        <w:ind w:left="3915" w:hanging="1080"/>
      </w:pPr>
    </w:lvl>
    <w:lvl w:ilvl="6">
      <w:start w:val="1"/>
      <w:numFmt w:val="decimal"/>
      <w:lvlText w:val="%1.%2.%3.%4.%5.%6.%7"/>
      <w:lvlJc w:val="left"/>
      <w:pPr>
        <w:tabs>
          <w:tab w:val="left" w:pos="0"/>
        </w:tabs>
        <w:ind w:left="4842" w:hanging="1440"/>
      </w:pPr>
    </w:lvl>
    <w:lvl w:ilvl="7">
      <w:start w:val="1"/>
      <w:numFmt w:val="decimal"/>
      <w:lvlText w:val="%1.%2.%3.%4.%5.%6.%7.%8"/>
      <w:lvlJc w:val="left"/>
      <w:pPr>
        <w:tabs>
          <w:tab w:val="left" w:pos="0"/>
        </w:tabs>
        <w:ind w:left="5409" w:hanging="1440"/>
      </w:pPr>
    </w:lvl>
    <w:lvl w:ilvl="8">
      <w:start w:val="1"/>
      <w:numFmt w:val="decimal"/>
      <w:lvlText w:val="%1.%2.%3.%4.%5.%6.%7.%8.%9"/>
      <w:lvlJc w:val="left"/>
      <w:pPr>
        <w:tabs>
          <w:tab w:val="left" w:pos="0"/>
        </w:tabs>
        <w:ind w:left="6336" w:hanging="1800"/>
      </w:pPr>
    </w:lvl>
  </w:abstractNum>
  <w:abstractNum w:abstractNumId="13" w15:restartNumberingAfterBreak="0">
    <w:nsid w:val="6218109A"/>
    <w:multiLevelType w:val="multilevel"/>
    <w:tmpl w:val="6218109A"/>
    <w:lvl w:ilvl="0">
      <w:start w:val="1"/>
      <w:numFmt w:val="decimal"/>
      <w:pStyle w:val="Nivel2"/>
      <w:lvlText w:val="%1."/>
      <w:lvlJc w:val="left"/>
      <w:pPr>
        <w:tabs>
          <w:tab w:val="left" w:pos="0"/>
        </w:tabs>
        <w:ind w:left="502" w:hanging="360"/>
      </w:pPr>
      <w:rPr>
        <w:b/>
        <w:i w:val="0"/>
        <w:strike w:val="0"/>
        <w:dstrike w:val="0"/>
      </w:rPr>
    </w:lvl>
    <w:lvl w:ilvl="1">
      <w:start w:val="1"/>
      <w:numFmt w:val="decimal"/>
      <w:lvlText w:val="%1.%2."/>
      <w:lvlJc w:val="left"/>
      <w:pPr>
        <w:tabs>
          <w:tab w:val="left" w:pos="0"/>
        </w:tabs>
        <w:ind w:left="858" w:hanging="432"/>
      </w:pPr>
      <w:rPr>
        <w:b w:val="0"/>
        <w:strike w:val="0"/>
        <w:dstrike w:val="0"/>
      </w:rPr>
    </w:lvl>
    <w:lvl w:ilvl="2">
      <w:start w:val="1"/>
      <w:numFmt w:val="decimal"/>
      <w:lvlText w:val="%1.%2.%3."/>
      <w:lvlJc w:val="left"/>
      <w:pPr>
        <w:tabs>
          <w:tab w:val="left" w:pos="0"/>
        </w:tabs>
        <w:ind w:left="1224" w:hanging="504"/>
      </w:pPr>
      <w:rPr>
        <w:i w:val="0"/>
        <w:strike w:val="0"/>
        <w:dstrike w:val="0"/>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4053"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4" w15:restartNumberingAfterBreak="0">
    <w:nsid w:val="698F6655"/>
    <w:multiLevelType w:val="hybridMultilevel"/>
    <w:tmpl w:val="9D66B9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EA9AFCF"/>
    <w:multiLevelType w:val="multilevel"/>
    <w:tmpl w:val="7EA9AFCF"/>
    <w:lvl w:ilvl="0">
      <w:start w:val="19"/>
      <w:numFmt w:val="decimal"/>
      <w:lvlText w:val="%1."/>
      <w:lvlJc w:val="left"/>
      <w:pPr>
        <w:tabs>
          <w:tab w:val="left" w:pos="0"/>
        </w:tabs>
        <w:ind w:left="360" w:hanging="360"/>
      </w:pPr>
    </w:lvl>
    <w:lvl w:ilvl="1">
      <w:start w:val="1"/>
      <w:numFmt w:val="decimal"/>
      <w:lvlText w:val="%1.%2."/>
      <w:lvlJc w:val="left"/>
      <w:pPr>
        <w:tabs>
          <w:tab w:val="left" w:pos="0"/>
        </w:tabs>
        <w:ind w:left="792" w:hanging="432"/>
      </w:pPr>
      <w:rPr>
        <w:b w:val="0"/>
        <w:i w:val="0"/>
      </w:rPr>
    </w:lvl>
    <w:lvl w:ilvl="2">
      <w:start w:val="1"/>
      <w:numFmt w:val="lowerLetter"/>
      <w:lvlText w:val="%3)"/>
      <w:lvlJc w:val="left"/>
      <w:pPr>
        <w:tabs>
          <w:tab w:val="left" w:pos="0"/>
        </w:tabs>
        <w:ind w:left="1224" w:hanging="504"/>
      </w:pPr>
      <w:rPr>
        <w:b w:val="0"/>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16cid:durableId="277183312">
    <w:abstractNumId w:val="6"/>
  </w:num>
  <w:num w:numId="2" w16cid:durableId="1540360186">
    <w:abstractNumId w:val="13"/>
  </w:num>
  <w:num w:numId="3" w16cid:durableId="989215611">
    <w:abstractNumId w:val="12"/>
  </w:num>
  <w:num w:numId="4" w16cid:durableId="1119957293">
    <w:abstractNumId w:val="6"/>
    <w:lvlOverride w:ilvl="0">
      <w:startOverride w:val="2"/>
    </w:lvlOverride>
    <w:lvlOverride w:ilvl="1">
      <w:startOverride w:val="5"/>
    </w:lvlOverride>
  </w:num>
  <w:num w:numId="5" w16cid:durableId="831486973">
    <w:abstractNumId w:val="11"/>
  </w:num>
  <w:num w:numId="6" w16cid:durableId="1819109872">
    <w:abstractNumId w:val="9"/>
  </w:num>
  <w:num w:numId="7" w16cid:durableId="147986519">
    <w:abstractNumId w:val="8"/>
  </w:num>
  <w:num w:numId="8" w16cid:durableId="326522516">
    <w:abstractNumId w:val="10"/>
  </w:num>
  <w:num w:numId="9" w16cid:durableId="1326317855">
    <w:abstractNumId w:val="5"/>
  </w:num>
  <w:num w:numId="10" w16cid:durableId="1415738760">
    <w:abstractNumId w:val="1"/>
  </w:num>
  <w:num w:numId="11" w16cid:durableId="452481239">
    <w:abstractNumId w:val="4"/>
  </w:num>
  <w:num w:numId="12" w16cid:durableId="1056590946">
    <w:abstractNumId w:val="15"/>
  </w:num>
  <w:num w:numId="13" w16cid:durableId="1142380603">
    <w:abstractNumId w:val="2"/>
  </w:num>
  <w:num w:numId="14" w16cid:durableId="1430350603">
    <w:abstractNumId w:val="0"/>
  </w:num>
  <w:num w:numId="15" w16cid:durableId="2072147724">
    <w:abstractNumId w:val="3"/>
  </w:num>
  <w:num w:numId="16" w16cid:durableId="1710180288">
    <w:abstractNumId w:val="14"/>
  </w:num>
  <w:num w:numId="17" w16cid:durableId="775060972">
    <w:abstractNumId w:val="13"/>
  </w:num>
  <w:num w:numId="18" w16cid:durableId="19865171">
    <w:abstractNumId w:val="13"/>
  </w:num>
  <w:num w:numId="19" w16cid:durableId="1878816161">
    <w:abstractNumId w:val="6"/>
    <w:lvlOverride w:ilvl="0">
      <w:startOverride w:val="2"/>
    </w:lvlOverride>
    <w:lvlOverride w:ilvl="1">
      <w:startOverride w:val="2"/>
    </w:lvlOverride>
  </w:num>
  <w:num w:numId="20" w16cid:durableId="1518999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grammar="clean"/>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0594B"/>
    <w:rsid w:val="00016510"/>
    <w:rsid w:val="00017D73"/>
    <w:rsid w:val="00021B0E"/>
    <w:rsid w:val="00027BCF"/>
    <w:rsid w:val="00037EB0"/>
    <w:rsid w:val="00041FC4"/>
    <w:rsid w:val="00060EEC"/>
    <w:rsid w:val="00065565"/>
    <w:rsid w:val="000726DE"/>
    <w:rsid w:val="0007324C"/>
    <w:rsid w:val="000748F4"/>
    <w:rsid w:val="00076247"/>
    <w:rsid w:val="00082533"/>
    <w:rsid w:val="00087EBD"/>
    <w:rsid w:val="000907E1"/>
    <w:rsid w:val="00097A7D"/>
    <w:rsid w:val="000A6E4E"/>
    <w:rsid w:val="000A7B77"/>
    <w:rsid w:val="000C3502"/>
    <w:rsid w:val="000C46DE"/>
    <w:rsid w:val="000C7D67"/>
    <w:rsid w:val="000D4CE7"/>
    <w:rsid w:val="000E5942"/>
    <w:rsid w:val="000E700D"/>
    <w:rsid w:val="000F31B2"/>
    <w:rsid w:val="000F7B98"/>
    <w:rsid w:val="001114AA"/>
    <w:rsid w:val="00127714"/>
    <w:rsid w:val="001307D7"/>
    <w:rsid w:val="00131D02"/>
    <w:rsid w:val="0013477A"/>
    <w:rsid w:val="00135301"/>
    <w:rsid w:val="00152AC9"/>
    <w:rsid w:val="00153B4B"/>
    <w:rsid w:val="0016421C"/>
    <w:rsid w:val="0016689C"/>
    <w:rsid w:val="00167990"/>
    <w:rsid w:val="00174753"/>
    <w:rsid w:val="00192319"/>
    <w:rsid w:val="00192417"/>
    <w:rsid w:val="001B0A83"/>
    <w:rsid w:val="001B32B2"/>
    <w:rsid w:val="001B3E19"/>
    <w:rsid w:val="001E31B4"/>
    <w:rsid w:val="001E5350"/>
    <w:rsid w:val="001F64DF"/>
    <w:rsid w:val="0020196F"/>
    <w:rsid w:val="00205543"/>
    <w:rsid w:val="00205DA9"/>
    <w:rsid w:val="00206542"/>
    <w:rsid w:val="0020703B"/>
    <w:rsid w:val="002129E1"/>
    <w:rsid w:val="002148E1"/>
    <w:rsid w:val="0021595B"/>
    <w:rsid w:val="00217208"/>
    <w:rsid w:val="00226EC1"/>
    <w:rsid w:val="002300A3"/>
    <w:rsid w:val="002368AD"/>
    <w:rsid w:val="00243835"/>
    <w:rsid w:val="00245F91"/>
    <w:rsid w:val="00272076"/>
    <w:rsid w:val="00275FFE"/>
    <w:rsid w:val="002850E4"/>
    <w:rsid w:val="00287B4B"/>
    <w:rsid w:val="00287E95"/>
    <w:rsid w:val="00292503"/>
    <w:rsid w:val="002A0FB2"/>
    <w:rsid w:val="002B18A4"/>
    <w:rsid w:val="002C0718"/>
    <w:rsid w:val="002C3959"/>
    <w:rsid w:val="002D3174"/>
    <w:rsid w:val="002E0FCD"/>
    <w:rsid w:val="002E1BDA"/>
    <w:rsid w:val="002E384A"/>
    <w:rsid w:val="002E757E"/>
    <w:rsid w:val="002F291B"/>
    <w:rsid w:val="002F2ADC"/>
    <w:rsid w:val="00307EA5"/>
    <w:rsid w:val="00324D2A"/>
    <w:rsid w:val="0032745E"/>
    <w:rsid w:val="00343925"/>
    <w:rsid w:val="00360C0F"/>
    <w:rsid w:val="0036192F"/>
    <w:rsid w:val="003860A3"/>
    <w:rsid w:val="003900B3"/>
    <w:rsid w:val="00390C1C"/>
    <w:rsid w:val="003A2726"/>
    <w:rsid w:val="003A3164"/>
    <w:rsid w:val="003B208A"/>
    <w:rsid w:val="003B51F1"/>
    <w:rsid w:val="003C5A32"/>
    <w:rsid w:val="003F0841"/>
    <w:rsid w:val="003F2DC0"/>
    <w:rsid w:val="003F56C2"/>
    <w:rsid w:val="004073B0"/>
    <w:rsid w:val="004170CF"/>
    <w:rsid w:val="00421172"/>
    <w:rsid w:val="00430497"/>
    <w:rsid w:val="0045721D"/>
    <w:rsid w:val="00461FAD"/>
    <w:rsid w:val="004727ED"/>
    <w:rsid w:val="00472E67"/>
    <w:rsid w:val="00473A78"/>
    <w:rsid w:val="00473B3A"/>
    <w:rsid w:val="00476BD8"/>
    <w:rsid w:val="0049086A"/>
    <w:rsid w:val="004A1B74"/>
    <w:rsid w:val="004A27B0"/>
    <w:rsid w:val="004A429B"/>
    <w:rsid w:val="004B204A"/>
    <w:rsid w:val="004B367C"/>
    <w:rsid w:val="004D3C0A"/>
    <w:rsid w:val="004D47B6"/>
    <w:rsid w:val="004D7ACD"/>
    <w:rsid w:val="004E4D27"/>
    <w:rsid w:val="004F1ACA"/>
    <w:rsid w:val="00512E62"/>
    <w:rsid w:val="0051421A"/>
    <w:rsid w:val="005240A6"/>
    <w:rsid w:val="005330E3"/>
    <w:rsid w:val="005345E2"/>
    <w:rsid w:val="00537248"/>
    <w:rsid w:val="00546C3F"/>
    <w:rsid w:val="005540B2"/>
    <w:rsid w:val="005559B2"/>
    <w:rsid w:val="005634AF"/>
    <w:rsid w:val="005639CC"/>
    <w:rsid w:val="00564389"/>
    <w:rsid w:val="00564756"/>
    <w:rsid w:val="005722E5"/>
    <w:rsid w:val="00590D16"/>
    <w:rsid w:val="00597DB9"/>
    <w:rsid w:val="005A4A43"/>
    <w:rsid w:val="005C1CA2"/>
    <w:rsid w:val="005C2915"/>
    <w:rsid w:val="005C2F01"/>
    <w:rsid w:val="005C6619"/>
    <w:rsid w:val="005C6A23"/>
    <w:rsid w:val="005D1A69"/>
    <w:rsid w:val="005F0BB8"/>
    <w:rsid w:val="005F13DF"/>
    <w:rsid w:val="0061258A"/>
    <w:rsid w:val="0062276F"/>
    <w:rsid w:val="0062615D"/>
    <w:rsid w:val="0063498F"/>
    <w:rsid w:val="006374E4"/>
    <w:rsid w:val="00644BA4"/>
    <w:rsid w:val="00651FED"/>
    <w:rsid w:val="0065619A"/>
    <w:rsid w:val="0065632E"/>
    <w:rsid w:val="00660757"/>
    <w:rsid w:val="00665FCE"/>
    <w:rsid w:val="00667285"/>
    <w:rsid w:val="00675F72"/>
    <w:rsid w:val="00677521"/>
    <w:rsid w:val="00694A2F"/>
    <w:rsid w:val="00695241"/>
    <w:rsid w:val="006A36F9"/>
    <w:rsid w:val="006A77E7"/>
    <w:rsid w:val="006B15F7"/>
    <w:rsid w:val="006B5101"/>
    <w:rsid w:val="006B6755"/>
    <w:rsid w:val="006C61F4"/>
    <w:rsid w:val="006D1F94"/>
    <w:rsid w:val="006D3242"/>
    <w:rsid w:val="006D54CD"/>
    <w:rsid w:val="006E2911"/>
    <w:rsid w:val="006E3091"/>
    <w:rsid w:val="006E54E9"/>
    <w:rsid w:val="006F4169"/>
    <w:rsid w:val="006F5EE4"/>
    <w:rsid w:val="006F5FC6"/>
    <w:rsid w:val="007069F4"/>
    <w:rsid w:val="00711387"/>
    <w:rsid w:val="0071152B"/>
    <w:rsid w:val="00724C19"/>
    <w:rsid w:val="00740F2F"/>
    <w:rsid w:val="007454BD"/>
    <w:rsid w:val="00766166"/>
    <w:rsid w:val="00767B22"/>
    <w:rsid w:val="007709AE"/>
    <w:rsid w:val="00770F49"/>
    <w:rsid w:val="0077767A"/>
    <w:rsid w:val="007817B3"/>
    <w:rsid w:val="00781AFF"/>
    <w:rsid w:val="00785509"/>
    <w:rsid w:val="00785F02"/>
    <w:rsid w:val="00791A5D"/>
    <w:rsid w:val="007923D0"/>
    <w:rsid w:val="007A0EF7"/>
    <w:rsid w:val="007A4FF7"/>
    <w:rsid w:val="007A564C"/>
    <w:rsid w:val="007A59D8"/>
    <w:rsid w:val="007C4554"/>
    <w:rsid w:val="007D4A73"/>
    <w:rsid w:val="007E1FDF"/>
    <w:rsid w:val="008012FC"/>
    <w:rsid w:val="008024D5"/>
    <w:rsid w:val="008039D3"/>
    <w:rsid w:val="00836290"/>
    <w:rsid w:val="008421D5"/>
    <w:rsid w:val="00846BFE"/>
    <w:rsid w:val="00852A52"/>
    <w:rsid w:val="0085324E"/>
    <w:rsid w:val="00855A8A"/>
    <w:rsid w:val="00855FAB"/>
    <w:rsid w:val="00871D18"/>
    <w:rsid w:val="0087679E"/>
    <w:rsid w:val="0088296C"/>
    <w:rsid w:val="0089437D"/>
    <w:rsid w:val="008946DB"/>
    <w:rsid w:val="008A045C"/>
    <w:rsid w:val="008A40EC"/>
    <w:rsid w:val="008A7210"/>
    <w:rsid w:val="008B389C"/>
    <w:rsid w:val="008C6A48"/>
    <w:rsid w:val="008C7F01"/>
    <w:rsid w:val="008E18B3"/>
    <w:rsid w:val="008E5196"/>
    <w:rsid w:val="008E7EF6"/>
    <w:rsid w:val="008F1898"/>
    <w:rsid w:val="008F2323"/>
    <w:rsid w:val="008F5AD2"/>
    <w:rsid w:val="00900245"/>
    <w:rsid w:val="00900971"/>
    <w:rsid w:val="00916FB5"/>
    <w:rsid w:val="00917D4F"/>
    <w:rsid w:val="00922D33"/>
    <w:rsid w:val="0092451E"/>
    <w:rsid w:val="009257AD"/>
    <w:rsid w:val="00925D70"/>
    <w:rsid w:val="00934039"/>
    <w:rsid w:val="00934621"/>
    <w:rsid w:val="00934E2A"/>
    <w:rsid w:val="00936ADE"/>
    <w:rsid w:val="00937679"/>
    <w:rsid w:val="009502F1"/>
    <w:rsid w:val="00951F10"/>
    <w:rsid w:val="00953CE6"/>
    <w:rsid w:val="00954A5D"/>
    <w:rsid w:val="00960496"/>
    <w:rsid w:val="009619B4"/>
    <w:rsid w:val="00971B69"/>
    <w:rsid w:val="009831C8"/>
    <w:rsid w:val="009A1B5C"/>
    <w:rsid w:val="009A4BE4"/>
    <w:rsid w:val="009B5C5E"/>
    <w:rsid w:val="009B688F"/>
    <w:rsid w:val="009C31B2"/>
    <w:rsid w:val="009E7FBE"/>
    <w:rsid w:val="009F4A00"/>
    <w:rsid w:val="009F6CE4"/>
    <w:rsid w:val="00A12BEE"/>
    <w:rsid w:val="00A1772F"/>
    <w:rsid w:val="00A22159"/>
    <w:rsid w:val="00A26B6E"/>
    <w:rsid w:val="00A431F6"/>
    <w:rsid w:val="00A450E2"/>
    <w:rsid w:val="00A47C33"/>
    <w:rsid w:val="00A50578"/>
    <w:rsid w:val="00A52D7A"/>
    <w:rsid w:val="00A54E7D"/>
    <w:rsid w:val="00A65EB2"/>
    <w:rsid w:val="00A714E3"/>
    <w:rsid w:val="00A80F2C"/>
    <w:rsid w:val="00A924D9"/>
    <w:rsid w:val="00A92710"/>
    <w:rsid w:val="00AA52A0"/>
    <w:rsid w:val="00AA62C6"/>
    <w:rsid w:val="00AB43FD"/>
    <w:rsid w:val="00AD31A2"/>
    <w:rsid w:val="00AD3E71"/>
    <w:rsid w:val="00AE3870"/>
    <w:rsid w:val="00AE656C"/>
    <w:rsid w:val="00B14073"/>
    <w:rsid w:val="00B16466"/>
    <w:rsid w:val="00B24029"/>
    <w:rsid w:val="00B43AA7"/>
    <w:rsid w:val="00B44A76"/>
    <w:rsid w:val="00B57E8D"/>
    <w:rsid w:val="00B619E8"/>
    <w:rsid w:val="00B77399"/>
    <w:rsid w:val="00B85D5B"/>
    <w:rsid w:val="00B87589"/>
    <w:rsid w:val="00B97D5F"/>
    <w:rsid w:val="00BB2DB4"/>
    <w:rsid w:val="00BC410E"/>
    <w:rsid w:val="00BC4FDE"/>
    <w:rsid w:val="00BD11F6"/>
    <w:rsid w:val="00BD16B6"/>
    <w:rsid w:val="00BE24CC"/>
    <w:rsid w:val="00BF7BD5"/>
    <w:rsid w:val="00C01BE8"/>
    <w:rsid w:val="00C024BE"/>
    <w:rsid w:val="00C074DA"/>
    <w:rsid w:val="00C13114"/>
    <w:rsid w:val="00C157E7"/>
    <w:rsid w:val="00C32321"/>
    <w:rsid w:val="00C352C3"/>
    <w:rsid w:val="00C40AB4"/>
    <w:rsid w:val="00C46B38"/>
    <w:rsid w:val="00C51CF9"/>
    <w:rsid w:val="00C5743C"/>
    <w:rsid w:val="00C607DE"/>
    <w:rsid w:val="00C65850"/>
    <w:rsid w:val="00C7285C"/>
    <w:rsid w:val="00C80F2C"/>
    <w:rsid w:val="00C92A02"/>
    <w:rsid w:val="00C933EC"/>
    <w:rsid w:val="00CB236F"/>
    <w:rsid w:val="00CB62C4"/>
    <w:rsid w:val="00CC0487"/>
    <w:rsid w:val="00CD4DBE"/>
    <w:rsid w:val="00CE36D9"/>
    <w:rsid w:val="00CE5CE1"/>
    <w:rsid w:val="00CE5F96"/>
    <w:rsid w:val="00CF4BCE"/>
    <w:rsid w:val="00D06C5E"/>
    <w:rsid w:val="00D078A9"/>
    <w:rsid w:val="00D1565D"/>
    <w:rsid w:val="00D22AA6"/>
    <w:rsid w:val="00D44954"/>
    <w:rsid w:val="00D45209"/>
    <w:rsid w:val="00D46353"/>
    <w:rsid w:val="00D5125B"/>
    <w:rsid w:val="00D52B5C"/>
    <w:rsid w:val="00D64F5C"/>
    <w:rsid w:val="00D7065F"/>
    <w:rsid w:val="00D72E03"/>
    <w:rsid w:val="00D84CEF"/>
    <w:rsid w:val="00D8621E"/>
    <w:rsid w:val="00D938E8"/>
    <w:rsid w:val="00D93B2A"/>
    <w:rsid w:val="00D975FC"/>
    <w:rsid w:val="00DA1FB3"/>
    <w:rsid w:val="00DA6A99"/>
    <w:rsid w:val="00DB283B"/>
    <w:rsid w:val="00DC4BC3"/>
    <w:rsid w:val="00DD2A4A"/>
    <w:rsid w:val="00DE435B"/>
    <w:rsid w:val="00E02C55"/>
    <w:rsid w:val="00E056BD"/>
    <w:rsid w:val="00E17CF4"/>
    <w:rsid w:val="00E24E98"/>
    <w:rsid w:val="00E27B6A"/>
    <w:rsid w:val="00E3173D"/>
    <w:rsid w:val="00E45F9C"/>
    <w:rsid w:val="00E47333"/>
    <w:rsid w:val="00E5234F"/>
    <w:rsid w:val="00E552D2"/>
    <w:rsid w:val="00E66D59"/>
    <w:rsid w:val="00E86A2A"/>
    <w:rsid w:val="00EA468D"/>
    <w:rsid w:val="00EA5430"/>
    <w:rsid w:val="00EA5B2E"/>
    <w:rsid w:val="00EB1AF7"/>
    <w:rsid w:val="00EB209B"/>
    <w:rsid w:val="00EB540C"/>
    <w:rsid w:val="00EB68AC"/>
    <w:rsid w:val="00ED7D2E"/>
    <w:rsid w:val="00EE01DD"/>
    <w:rsid w:val="00EE3303"/>
    <w:rsid w:val="00EE5D3C"/>
    <w:rsid w:val="00EF1074"/>
    <w:rsid w:val="00F0129E"/>
    <w:rsid w:val="00F12E6B"/>
    <w:rsid w:val="00F14A99"/>
    <w:rsid w:val="00F20C01"/>
    <w:rsid w:val="00F21934"/>
    <w:rsid w:val="00F21BF9"/>
    <w:rsid w:val="00F31285"/>
    <w:rsid w:val="00F37C6B"/>
    <w:rsid w:val="00F437CF"/>
    <w:rsid w:val="00F54FDC"/>
    <w:rsid w:val="00F67805"/>
    <w:rsid w:val="00F67B43"/>
    <w:rsid w:val="00F67F98"/>
    <w:rsid w:val="00F7042B"/>
    <w:rsid w:val="00F736C9"/>
    <w:rsid w:val="00F86E08"/>
    <w:rsid w:val="00F968E8"/>
    <w:rsid w:val="00F977C7"/>
    <w:rsid w:val="00FA35BE"/>
    <w:rsid w:val="00FB3D71"/>
    <w:rsid w:val="00FC40C7"/>
    <w:rsid w:val="00FF1929"/>
    <w:rsid w:val="00FF26B0"/>
    <w:rsid w:val="00FF3E57"/>
    <w:rsid w:val="00FF3EDC"/>
    <w:rsid w:val="13DA1D92"/>
    <w:rsid w:val="195D89A9"/>
    <w:rsid w:val="2A695071"/>
    <w:rsid w:val="421D1D9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7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lsdException w:name="List 4" w:uiPriority="0"/>
    <w:lsdException w:name="List 5" w:uiPriority="0" w:qFormat="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uiPriority="0"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lsdException w:name="Block Text" w:uiPriority="0"/>
    <w:lsdException w:name="Hyperlink" w:uiPriority="0" w:unhideWhenUsed="1"/>
    <w:lsdException w:name="FollowedHyperlink" w:uiPriority="0" w:unhideWhenUsed="1" w:qFormat="1"/>
    <w:lsdException w:name="Strong" w:uiPriority="22" w:qFormat="1"/>
    <w:lsdException w:name="Emphasis"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0"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4B"/>
    <w:pPr>
      <w:suppressAutoHyphens/>
    </w:pPr>
    <w:rPr>
      <w:rFonts w:ascii="Arial" w:eastAsia="Times New Roman" w:hAnsi="Arial" w:cs="Tahoma"/>
      <w:szCs w:val="24"/>
    </w:rPr>
  </w:style>
  <w:style w:type="paragraph" w:styleId="Ttulo1">
    <w:name w:val="heading 1"/>
    <w:basedOn w:val="PADRO"/>
    <w:next w:val="Normal"/>
    <w:link w:val="Ttulo1Char"/>
    <w:qFormat/>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qFormat/>
    <w:pPr>
      <w:keepNext/>
      <w:suppressAutoHyphens w:val="0"/>
      <w:jc w:val="center"/>
      <w:outlineLvl w:val="1"/>
    </w:pPr>
    <w:rPr>
      <w:rFonts w:cs="Arial"/>
      <w:b/>
      <w:bCs/>
      <w:sz w:val="24"/>
      <w:szCs w:val="20"/>
    </w:rPr>
  </w:style>
  <w:style w:type="paragraph" w:styleId="Ttulo3">
    <w:name w:val="heading 3"/>
    <w:basedOn w:val="Normal"/>
    <w:next w:val="Normal"/>
    <w:link w:val="Ttulo3Char"/>
    <w:qFormat/>
    <w:pPr>
      <w:keepNext/>
      <w:suppressAutoHyphens w:val="0"/>
      <w:outlineLvl w:val="2"/>
    </w:pPr>
    <w:rPr>
      <w:rFonts w:cs="Arial"/>
      <w:b/>
      <w:bCs/>
      <w:szCs w:val="20"/>
    </w:rPr>
  </w:style>
  <w:style w:type="paragraph" w:styleId="Ttulo4">
    <w:name w:val="heading 4"/>
    <w:basedOn w:val="Normal"/>
    <w:next w:val="Normal"/>
    <w:link w:val="Ttulo4Char"/>
    <w:qFormat/>
    <w:pPr>
      <w:keepNext/>
      <w:suppressAutoHyphens w:val="0"/>
      <w:spacing w:before="240" w:after="60"/>
      <w:outlineLvl w:val="3"/>
    </w:pPr>
    <w:rPr>
      <w:rFonts w:ascii="Times New Roman" w:hAnsi="Times New Roman" w:cs="Times New Roman"/>
      <w:b/>
      <w:bCs/>
      <w:sz w:val="28"/>
      <w:szCs w:val="28"/>
    </w:rPr>
  </w:style>
  <w:style w:type="paragraph" w:styleId="Ttulo5">
    <w:name w:val="heading 5"/>
    <w:basedOn w:val="Normal"/>
    <w:next w:val="Normal"/>
    <w:link w:val="Ttulo5Char"/>
    <w:qFormat/>
    <w:pPr>
      <w:suppressAutoHyphens w:val="0"/>
      <w:spacing w:before="240" w:after="60"/>
      <w:outlineLvl w:val="4"/>
    </w:pPr>
    <w:rPr>
      <w:rFonts w:ascii="Times New Roman" w:hAnsi="Times New Roman" w:cs="Times New Roman"/>
      <w:b/>
      <w:bCs/>
      <w:i/>
      <w:iCs/>
      <w:sz w:val="26"/>
      <w:szCs w:val="26"/>
    </w:rPr>
  </w:style>
  <w:style w:type="paragraph" w:styleId="Ttulo6">
    <w:name w:val="heading 6"/>
    <w:basedOn w:val="Normal"/>
    <w:next w:val="Normal"/>
    <w:link w:val="Ttulo6Char"/>
    <w:qFormat/>
    <w:pPr>
      <w:suppressAutoHyphens w:val="0"/>
      <w:spacing w:before="240" w:after="60"/>
      <w:outlineLvl w:val="5"/>
    </w:pPr>
    <w:rPr>
      <w:rFonts w:ascii="Times New Roman" w:hAnsi="Times New Roman" w:cs="Times New Roman"/>
      <w:b/>
      <w:bCs/>
      <w:sz w:val="22"/>
      <w:szCs w:val="22"/>
    </w:rPr>
  </w:style>
  <w:style w:type="paragraph" w:styleId="Ttulo7">
    <w:name w:val="heading 7"/>
    <w:basedOn w:val="Normal"/>
    <w:next w:val="Normal"/>
    <w:link w:val="Ttulo7Char"/>
    <w:qFormat/>
    <w:pPr>
      <w:suppressAutoHyphens w:val="0"/>
      <w:spacing w:before="240" w:after="60"/>
      <w:outlineLvl w:val="6"/>
    </w:pPr>
    <w:rPr>
      <w:rFonts w:ascii="Times New Roman" w:hAnsi="Times New Roman" w:cs="Times New Roman"/>
      <w:sz w:val="24"/>
    </w:rPr>
  </w:style>
  <w:style w:type="paragraph" w:styleId="Ttulo8">
    <w:name w:val="heading 8"/>
    <w:basedOn w:val="Normal"/>
    <w:next w:val="Normal"/>
    <w:link w:val="Ttulo8Char"/>
    <w:qFormat/>
    <w:pPr>
      <w:suppressAutoHyphens w:val="0"/>
      <w:spacing w:before="240" w:after="60"/>
      <w:outlineLvl w:val="7"/>
    </w:pPr>
    <w:rPr>
      <w:rFonts w:ascii="Times New Roman" w:hAnsi="Times New Roman" w:cs="Times New Roman"/>
      <w:i/>
      <w:iCs/>
      <w:sz w:val="24"/>
    </w:rPr>
  </w:style>
  <w:style w:type="paragraph" w:styleId="Ttulo9">
    <w:name w:val="heading 9"/>
    <w:basedOn w:val="Normal"/>
    <w:next w:val="Normal"/>
    <w:link w:val="Ttulo9Char"/>
    <w:qFormat/>
    <w:pPr>
      <w:suppressAutoHyphens w:val="0"/>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qFormat/>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notadefim">
    <w:name w:val="endnote reference"/>
    <w:rPr>
      <w:vertAlign w:val="superscript"/>
    </w:rPr>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HiperlinkVisitado">
    <w:name w:val="FollowedHyperlink"/>
    <w:basedOn w:val="Fontepargpadro"/>
    <w:unhideWhenUsed/>
    <w:qFormat/>
    <w:rPr>
      <w:color w:val="954F72" w:themeColor="followedHyperlink"/>
      <w:u w:val="single"/>
    </w:rPr>
  </w:style>
  <w:style w:type="character" w:styleId="nfase">
    <w:name w:val="Emphasis"/>
    <w:qFormat/>
    <w:rPr>
      <w:i/>
      <w:iCs/>
    </w:rPr>
  </w:style>
  <w:style w:type="character" w:styleId="Hyperlink">
    <w:name w:val="Hyperlink"/>
    <w:basedOn w:val="Fontepargpadro"/>
    <w:unhideWhenUsed/>
    <w:rPr>
      <w:color w:val="0563C1" w:themeColor="hyperlink"/>
      <w:u w:val="single"/>
    </w:rPr>
  </w:style>
  <w:style w:type="character" w:styleId="Nmerodepgina">
    <w:name w:val="page number"/>
  </w:style>
  <w:style w:type="paragraph" w:styleId="Lista">
    <w:name w:val="List"/>
    <w:basedOn w:val="Corpodetexto"/>
    <w:qFormat/>
    <w:rPr>
      <w:rFonts w:cs="FreeSans"/>
    </w:rPr>
  </w:style>
  <w:style w:type="paragraph" w:styleId="Corpodetexto">
    <w:name w:val="Body Text"/>
    <w:basedOn w:val="Normal"/>
    <w:link w:val="CorpodetextoChar"/>
    <w:qFormat/>
    <w:pPr>
      <w:spacing w:after="140" w:line="276" w:lineRule="auto"/>
    </w:pPr>
  </w:style>
  <w:style w:type="paragraph" w:styleId="Textoembloco">
    <w:name w:val="Block Text"/>
    <w:basedOn w:val="Normal"/>
    <w:pPr>
      <w:suppressAutoHyphens w:val="0"/>
      <w:ind w:left="1065" w:right="-93"/>
    </w:pPr>
    <w:rPr>
      <w:rFonts w:cs="Arial"/>
      <w:sz w:val="24"/>
    </w:rPr>
  </w:style>
  <w:style w:type="paragraph" w:styleId="Textodecomentrio">
    <w:name w:val="annotation text"/>
    <w:basedOn w:val="Normal"/>
    <w:link w:val="TextodecomentrioChar"/>
    <w:uiPriority w:val="99"/>
    <w:unhideWhenUsed/>
    <w:qFormat/>
    <w:rPr>
      <w:szCs w:val="20"/>
    </w:rPr>
  </w:style>
  <w:style w:type="paragraph" w:styleId="Recuodecorpodetexto2">
    <w:name w:val="Body Text Indent 2"/>
    <w:basedOn w:val="Normal"/>
    <w:link w:val="Recuodecorpodetexto2Char"/>
    <w:pPr>
      <w:suppressAutoHyphens w:val="0"/>
      <w:spacing w:after="120" w:line="480" w:lineRule="auto"/>
      <w:ind w:left="283"/>
    </w:pPr>
    <w:rPr>
      <w:rFonts w:ascii="Times New Roman" w:hAnsi="Times New Roman" w:cs="Times New Roman"/>
      <w:sz w:val="24"/>
    </w:rPr>
  </w:style>
  <w:style w:type="paragraph" w:styleId="Ttulo">
    <w:name w:val="Title"/>
    <w:basedOn w:val="Normal"/>
    <w:next w:val="Corpodetexto"/>
    <w:link w:val="TtuloChar"/>
    <w:qFormat/>
    <w:pPr>
      <w:keepNext/>
      <w:spacing w:before="240" w:after="120"/>
    </w:pPr>
    <w:rPr>
      <w:rFonts w:ascii="Liberation Sans" w:eastAsia="Noto Sans CJK SC" w:hAnsi="Liberation Sans" w:cs="FreeSans"/>
      <w:sz w:val="28"/>
      <w:szCs w:val="28"/>
    </w:rPr>
  </w:style>
  <w:style w:type="paragraph" w:styleId="Lista4">
    <w:name w:val="List 4"/>
    <w:basedOn w:val="Normal"/>
    <w:pPr>
      <w:suppressAutoHyphens w:val="0"/>
      <w:ind w:left="1132" w:hanging="283"/>
    </w:pPr>
    <w:rPr>
      <w:rFonts w:ascii="Times New Roman" w:hAnsi="Times New Roman" w:cs="Times New Roman"/>
      <w:sz w:val="24"/>
    </w:rPr>
  </w:style>
  <w:style w:type="paragraph" w:styleId="Textodenotadefim">
    <w:name w:val="endnote text"/>
    <w:basedOn w:val="Normal"/>
    <w:link w:val="TextodenotadefimChar"/>
    <w:pPr>
      <w:suppressAutoHyphens w:val="0"/>
    </w:pPr>
    <w:rPr>
      <w:rFonts w:ascii="Times New Roman" w:hAnsi="Times New Roman" w:cs="Times New Roman"/>
      <w:szCs w:val="20"/>
    </w:rPr>
  </w:style>
  <w:style w:type="paragraph" w:styleId="NormalWeb">
    <w:name w:val="Normal (Web)"/>
    <w:basedOn w:val="Normal"/>
    <w:uiPriority w:val="99"/>
    <w:pPr>
      <w:suppressAutoHyphens w:val="0"/>
      <w:spacing w:before="100" w:beforeAutospacing="1" w:after="100" w:afterAutospacing="1"/>
    </w:pPr>
    <w:rPr>
      <w:rFonts w:ascii="Times New Roman" w:hAnsi="Times New Roman" w:cs="Times New Roman"/>
      <w:sz w:val="24"/>
    </w:rPr>
  </w:style>
  <w:style w:type="paragraph" w:styleId="Commarcadores2">
    <w:name w:val="List Bullet 2"/>
    <w:basedOn w:val="Normal"/>
    <w:pPr>
      <w:suppressAutoHyphens w:val="0"/>
      <w:jc w:val="both"/>
    </w:pPr>
    <w:rPr>
      <w:rFonts w:ascii="Times New Roman" w:hAnsi="Times New Roman" w:cs="Times New Roman"/>
      <w:sz w:val="24"/>
      <w:szCs w:val="22"/>
    </w:rPr>
  </w:style>
  <w:style w:type="paragraph" w:styleId="TextosemFormatao">
    <w:name w:val="Plain Text"/>
    <w:basedOn w:val="Normal"/>
    <w:link w:val="TextosemFormataoChar"/>
    <w:pPr>
      <w:suppressAutoHyphens w:val="0"/>
    </w:pPr>
    <w:rPr>
      <w:rFonts w:ascii="Courier New" w:hAnsi="Courier New" w:cs="Courier New"/>
      <w:szCs w:val="20"/>
    </w:rPr>
  </w:style>
  <w:style w:type="paragraph" w:styleId="Corpodetexto3">
    <w:name w:val="Body Text 3"/>
    <w:basedOn w:val="Normal"/>
    <w:link w:val="Corpodetexto3Char"/>
    <w:pPr>
      <w:suppressAutoHyphens w:val="0"/>
      <w:spacing w:after="120"/>
    </w:pPr>
    <w:rPr>
      <w:rFonts w:ascii="Times New Roman" w:hAnsi="Times New Roman" w:cs="Times New Roman"/>
      <w:sz w:val="16"/>
      <w:szCs w:val="16"/>
      <w:lang w:val="en-US" w:eastAsia="en-US"/>
    </w:rPr>
  </w:style>
  <w:style w:type="paragraph" w:styleId="Corpodetexto2">
    <w:name w:val="Body Text 2"/>
    <w:basedOn w:val="Normal"/>
    <w:link w:val="Corpodetexto2Char"/>
    <w:qFormat/>
    <w:pPr>
      <w:suppressAutoHyphens w:val="0"/>
      <w:spacing w:after="120" w:line="480" w:lineRule="auto"/>
    </w:pPr>
    <w:rPr>
      <w:rFonts w:ascii="Times New Roman" w:hAnsi="Times New Roman" w:cs="Times New Roman"/>
      <w:sz w:val="24"/>
      <w:lang w:val="en-US" w:eastAsia="en-US"/>
    </w:rPr>
  </w:style>
  <w:style w:type="paragraph" w:styleId="Cabealho">
    <w:name w:val="header"/>
    <w:basedOn w:val="Normal"/>
    <w:link w:val="CabealhoChar"/>
    <w:unhideWhenUsed/>
    <w:qFormat/>
    <w:pPr>
      <w:tabs>
        <w:tab w:val="center" w:pos="4252"/>
        <w:tab w:val="right" w:pos="8504"/>
      </w:tabs>
    </w:pPr>
  </w:style>
  <w:style w:type="paragraph" w:styleId="Assuntodocomentrio">
    <w:name w:val="annotation subject"/>
    <w:basedOn w:val="Textodecomentrio"/>
    <w:next w:val="Textodecomentrio"/>
    <w:link w:val="AssuntodocomentrioChar"/>
    <w:unhideWhenUsed/>
    <w:qFormat/>
    <w:rPr>
      <w:b/>
      <w:bCs/>
    </w:rPr>
  </w:style>
  <w:style w:type="paragraph" w:styleId="Rodap">
    <w:name w:val="footer"/>
    <w:basedOn w:val="Normal"/>
    <w:link w:val="RodapChar"/>
    <w:unhideWhenUsed/>
    <w:pPr>
      <w:tabs>
        <w:tab w:val="center" w:pos="4252"/>
        <w:tab w:val="right" w:pos="8504"/>
      </w:tabs>
    </w:pPr>
  </w:style>
  <w:style w:type="paragraph" w:styleId="Legenda">
    <w:name w:val="caption"/>
    <w:basedOn w:val="Normal"/>
    <w:qFormat/>
    <w:pPr>
      <w:suppressLineNumbers/>
      <w:spacing w:before="120" w:after="120"/>
    </w:pPr>
    <w:rPr>
      <w:rFonts w:cs="FreeSans"/>
      <w:i/>
      <w:iCs/>
      <w:sz w:val="24"/>
    </w:rPr>
  </w:style>
  <w:style w:type="paragraph" w:styleId="Lista3">
    <w:name w:val="List 3"/>
    <w:basedOn w:val="Normal"/>
    <w:pPr>
      <w:suppressAutoHyphens w:val="0"/>
      <w:ind w:left="849" w:hanging="283"/>
    </w:pPr>
    <w:rPr>
      <w:rFonts w:ascii="Times New Roman" w:hAnsi="Times New Roman" w:cs="Times New Roman"/>
      <w:sz w:val="24"/>
    </w:rPr>
  </w:style>
  <w:style w:type="paragraph" w:styleId="Recuodecorpodetexto3">
    <w:name w:val="Body Text Indent 3"/>
    <w:basedOn w:val="Normal"/>
    <w:link w:val="Recuodecorpodetexto3Char"/>
    <w:pPr>
      <w:suppressAutoHyphens w:val="0"/>
      <w:spacing w:after="120"/>
      <w:ind w:left="283"/>
    </w:pPr>
    <w:rPr>
      <w:rFonts w:ascii="Times New Roman" w:hAnsi="Times New Roman" w:cs="Times New Roman"/>
      <w:sz w:val="16"/>
      <w:szCs w:val="16"/>
    </w:rPr>
  </w:style>
  <w:style w:type="paragraph" w:styleId="Lista5">
    <w:name w:val="List 5"/>
    <w:basedOn w:val="Normal"/>
    <w:qFormat/>
    <w:pPr>
      <w:suppressAutoHyphens w:val="0"/>
      <w:ind w:left="1415" w:hanging="283"/>
    </w:pPr>
    <w:rPr>
      <w:rFonts w:ascii="Times New Roman" w:hAnsi="Times New Roman" w:cs="Times New Roman"/>
      <w:sz w:val="24"/>
    </w:rPr>
  </w:style>
  <w:style w:type="paragraph" w:styleId="Textodebalo">
    <w:name w:val="Balloon Text"/>
    <w:basedOn w:val="Normal"/>
    <w:link w:val="TextodebaloChar"/>
    <w:semiHidden/>
    <w:unhideWhenUsed/>
    <w:qFormat/>
    <w:rPr>
      <w:rFonts w:ascii="Segoe UI" w:hAnsi="Segoe UI" w:cs="Segoe UI"/>
      <w:sz w:val="18"/>
      <w:szCs w:val="18"/>
    </w:rPr>
  </w:style>
  <w:style w:type="paragraph" w:styleId="Lista2">
    <w:name w:val="List 2"/>
    <w:basedOn w:val="Normal"/>
    <w:qFormat/>
    <w:pPr>
      <w:suppressAutoHyphens w:val="0"/>
      <w:ind w:left="566" w:hanging="283"/>
    </w:pPr>
    <w:rPr>
      <w:rFonts w:ascii="Times New Roman" w:hAnsi="Times New Roman" w:cs="Times New Roman"/>
      <w:sz w:val="24"/>
    </w:rPr>
  </w:style>
  <w:style w:type="paragraph" w:styleId="Sumrio1">
    <w:name w:val="toc 1"/>
    <w:basedOn w:val="Normal"/>
    <w:next w:val="Normal"/>
    <w:uiPriority w:val="39"/>
    <w:unhideWhenUsed/>
    <w:qFormat/>
    <w:pPr>
      <w:tabs>
        <w:tab w:val="left" w:pos="440"/>
        <w:tab w:val="right" w:leader="dot" w:pos="8494"/>
      </w:tabs>
      <w:spacing w:after="100"/>
    </w:pPr>
  </w:style>
  <w:style w:type="paragraph" w:styleId="Listadecontinuao5">
    <w:name w:val="List Continue 5"/>
    <w:basedOn w:val="Normal"/>
    <w:qFormat/>
    <w:pPr>
      <w:suppressAutoHyphens w:val="0"/>
      <w:spacing w:after="120"/>
      <w:ind w:left="1415"/>
    </w:pPr>
    <w:rPr>
      <w:rFonts w:ascii="Times New Roman" w:hAnsi="Times New Roman" w:cs="Times New Roman"/>
      <w:sz w:val="24"/>
    </w:rPr>
  </w:style>
  <w:style w:type="paragraph" w:styleId="Recuodecorpodetexto">
    <w:name w:val="Body Text Indent"/>
    <w:basedOn w:val="Normal"/>
    <w:link w:val="RecuodecorpodetextoChar"/>
    <w:pPr>
      <w:suppressAutoHyphens w:val="0"/>
      <w:ind w:left="-120" w:firstLine="2244"/>
      <w:jc w:val="both"/>
    </w:pPr>
    <w:rPr>
      <w:rFonts w:ascii="Tahoma" w:hAnsi="Tahoma"/>
      <w:sz w:val="28"/>
    </w:rPr>
  </w:style>
  <w:style w:type="table" w:styleId="Tabelacomgrade">
    <w:name w:val="Table Grid"/>
    <w:basedOn w:val="Tabelanormal"/>
    <w:pPr>
      <w:suppressAutoHyphens/>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qFormat/>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customStyle="1" w:styleId="Ttulo1Char">
    <w:name w:val="Título 1 Char"/>
    <w:basedOn w:val="Fontepargpadro"/>
    <w:link w:val="Ttulo1"/>
    <w:qFormat/>
    <w:rPr>
      <w:rFonts w:ascii="Arial" w:eastAsia="WenQuanYi Micro Hei" w:hAnsi="Arial" w:cs="Arial"/>
      <w:b/>
      <w:sz w:val="20"/>
      <w:szCs w:val="24"/>
      <w:lang w:eastAsia="zh-CN" w:bidi="hi-IN"/>
    </w:rPr>
  </w:style>
  <w:style w:type="character" w:customStyle="1" w:styleId="CitaoChar">
    <w:name w:val="Citação Char"/>
    <w:basedOn w:val="Fontepargpadro"/>
    <w:link w:val="Citao"/>
    <w:qFormat/>
    <w:rPr>
      <w:rFonts w:ascii="Arial" w:eastAsia="Calibri" w:hAnsi="Arial" w:cs="Tahoma"/>
      <w:i/>
      <w:iCs/>
      <w:color w:val="000000"/>
      <w:sz w:val="20"/>
      <w:szCs w:val="24"/>
      <w:shd w:val="clear" w:color="auto" w:fill="FFFFCC"/>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Nivel01Char">
    <w:name w:val="Nivel 01 Char"/>
    <w:basedOn w:val="Ttulo1Char"/>
    <w:link w:val="Nivel01"/>
    <w:qFormat/>
    <w:rPr>
      <w:rFonts w:ascii="Arial" w:eastAsiaTheme="majorEastAsia" w:hAnsi="Arial" w:cs="Times New Roman"/>
      <w:b w:val="0"/>
      <w:bCs/>
      <w:color w:val="000000"/>
      <w:sz w:val="20"/>
      <w:szCs w:val="20"/>
      <w:lang w:eastAsia="pt-BR" w:bidi="hi-IN"/>
    </w:rPr>
  </w:style>
  <w:style w:type="paragraph" w:customStyle="1" w:styleId="Nivel01">
    <w:name w:val="Nivel 01"/>
    <w:basedOn w:val="Ttulo1"/>
    <w:next w:val="Normal"/>
    <w:link w:val="Nivel01Char"/>
    <w:qFormat/>
    <w:pPr>
      <w:spacing w:before="480"/>
      <w:ind w:right="-15"/>
    </w:pPr>
    <w:rPr>
      <w:rFonts w:cs="Times New Roman"/>
      <w:b w:val="0"/>
      <w:bCs/>
      <w:color w:val="000000"/>
      <w:szCs w:val="20"/>
    </w:rPr>
  </w:style>
  <w:style w:type="character" w:customStyle="1" w:styleId="citao2Char">
    <w:name w:val="citação 2 Char"/>
    <w:basedOn w:val="CitaoChar"/>
    <w:qFormat/>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qFormat/>
    <w:rPr>
      <w:rFonts w:ascii="Arial" w:eastAsia="Times New Roman" w:hAnsi="Arial" w:cs="Tahoma"/>
      <w:b/>
      <w:bCs/>
      <w:sz w:val="20"/>
      <w:szCs w:val="20"/>
      <w:lang w:eastAsia="pt-BR"/>
    </w:rPr>
  </w:style>
  <w:style w:type="character" w:customStyle="1" w:styleId="LinkdaInternet">
    <w:name w:val="Link da Internet"/>
    <w:qFormat/>
    <w:rPr>
      <w:color w:val="000080"/>
      <w:u w:val="single"/>
    </w:rPr>
  </w:style>
  <w:style w:type="character" w:customStyle="1" w:styleId="Nivel4Char">
    <w:name w:val="Nivel 4 Char"/>
    <w:basedOn w:val="Fontepargpadro"/>
    <w:link w:val="Nivel4"/>
    <w:qFormat/>
    <w:rPr>
      <w:rFonts w:ascii="Ecofont_Spranq_eco_Sans" w:eastAsia="Arial Unicode MS" w:hAnsi="Ecofont_Spranq_eco_Sans" w:cs="Arial"/>
      <w:sz w:val="20"/>
      <w:szCs w:val="20"/>
      <w:lang w:eastAsia="pt-BR"/>
    </w:rPr>
  </w:style>
  <w:style w:type="paragraph" w:customStyle="1" w:styleId="Nivel4">
    <w:name w:val="Nivel 4"/>
    <w:basedOn w:val="Nivel3"/>
    <w:link w:val="Nivel4Char"/>
    <w:qFormat/>
    <w:rPr>
      <w:color w:val="auto"/>
    </w:rPr>
  </w:style>
  <w:style w:type="paragraph" w:customStyle="1" w:styleId="Nivel3">
    <w:name w:val="Nivel 3"/>
    <w:basedOn w:val="Nivel2"/>
    <w:link w:val="Nivel3Char"/>
    <w:qFormat/>
    <w:rPr>
      <w:rFonts w:cs="Arial"/>
      <w:color w:val="000000"/>
    </w:rPr>
  </w:style>
  <w:style w:type="paragraph" w:customStyle="1" w:styleId="Nivel2">
    <w:name w:val="Nivel 2"/>
    <w:link w:val="Nivel2Char"/>
    <w:qFormat/>
    <w:pPr>
      <w:numPr>
        <w:numId w:val="2"/>
      </w:numPr>
      <w:suppressAutoHyphens/>
      <w:spacing w:before="120" w:after="120" w:line="276" w:lineRule="auto"/>
      <w:jc w:val="both"/>
    </w:pPr>
    <w:rPr>
      <w:rFonts w:ascii="Ecofont_Spranq_eco_Sans" w:eastAsia="Arial Unicode MS" w:hAnsi="Ecofont_Spranq_eco_Sans"/>
    </w:rPr>
  </w:style>
  <w:style w:type="character" w:customStyle="1" w:styleId="TextodebaloChar">
    <w:name w:val="Texto de balão Char"/>
    <w:basedOn w:val="Fontepargpadro"/>
    <w:link w:val="Textodebalo"/>
    <w:semiHidden/>
    <w:qFormat/>
    <w:rPr>
      <w:rFonts w:ascii="Segoe UI" w:eastAsia="Times New Roman" w:hAnsi="Segoe UI" w:cs="Segoe UI"/>
      <w:sz w:val="18"/>
      <w:szCs w:val="18"/>
      <w:lang w:eastAsia="pt-BR"/>
    </w:rPr>
  </w:style>
  <w:style w:type="character" w:customStyle="1" w:styleId="CabealhoChar">
    <w:name w:val="Cabeçalho Char"/>
    <w:basedOn w:val="Fontepargpadro"/>
    <w:link w:val="Cabealho"/>
    <w:qFormat/>
    <w:rPr>
      <w:rFonts w:ascii="Arial" w:eastAsia="Times New Roman" w:hAnsi="Arial" w:cs="Tahoma"/>
      <w:sz w:val="20"/>
      <w:szCs w:val="24"/>
      <w:lang w:eastAsia="pt-BR"/>
    </w:rPr>
  </w:style>
  <w:style w:type="character" w:customStyle="1" w:styleId="RodapChar">
    <w:name w:val="Rodapé Char"/>
    <w:basedOn w:val="Fontepargpadro"/>
    <w:link w:val="Rodap"/>
    <w:qFormat/>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qFormat/>
    <w:rPr>
      <w:color w:val="954F72" w:themeColor="followedHyperlink"/>
      <w:u w:val="single"/>
    </w:rPr>
  </w:style>
  <w:style w:type="character" w:customStyle="1" w:styleId="TtuloChar">
    <w:name w:val="Título Char"/>
    <w:basedOn w:val="Fontepargpadro"/>
    <w:link w:val="Ttulo"/>
    <w:qFormat/>
    <w:rPr>
      <w:rFonts w:ascii="Liberation Sans" w:eastAsia="Noto Sans CJK SC" w:hAnsi="Liberation Sans" w:cs="FreeSans"/>
      <w:sz w:val="28"/>
      <w:szCs w:val="28"/>
      <w:lang w:eastAsia="pt-BR"/>
    </w:rPr>
  </w:style>
  <w:style w:type="character" w:customStyle="1" w:styleId="CorpodetextoChar">
    <w:name w:val="Corpo de texto Char"/>
    <w:basedOn w:val="Fontepargpadro"/>
    <w:link w:val="Corpodetexto"/>
    <w:qFormat/>
    <w:rPr>
      <w:rFonts w:ascii="Arial" w:eastAsia="Times New Roman" w:hAnsi="Arial" w:cs="Tahoma"/>
      <w:sz w:val="20"/>
      <w:szCs w:val="24"/>
      <w:lang w:eastAsia="pt-BR"/>
    </w:rPr>
  </w:style>
  <w:style w:type="paragraph" w:customStyle="1" w:styleId="ndice">
    <w:name w:val="Índice"/>
    <w:basedOn w:val="Normal"/>
    <w:qFormat/>
    <w:pPr>
      <w:suppressLineNumbers/>
    </w:pPr>
    <w:rPr>
      <w:rFonts w:cs="FreeSans"/>
    </w:rPr>
  </w:style>
  <w:style w:type="character" w:customStyle="1" w:styleId="CitaoChar1">
    <w:name w:val="Citação Char1"/>
    <w:basedOn w:val="Fontepargpadro"/>
    <w:uiPriority w:val="29"/>
    <w:qFormat/>
    <w:rPr>
      <w:rFonts w:ascii="Arial" w:eastAsia="Times New Roman" w:hAnsi="Arial" w:cs="Tahoma"/>
      <w:i/>
      <w:iCs/>
      <w:color w:val="404040" w:themeColor="text1" w:themeTint="BF"/>
      <w:sz w:val="20"/>
      <w:szCs w:val="24"/>
      <w:lang w:eastAsia="pt-BR"/>
    </w:rPr>
  </w:style>
  <w:style w:type="paragraph" w:styleId="PargrafodaLista">
    <w:name w:val="List Paragraph"/>
    <w:basedOn w:val="Normal"/>
    <w:link w:val="PargrafodaListaChar"/>
    <w:uiPriority w:val="34"/>
    <w:qFormat/>
    <w:pPr>
      <w:ind w:left="720"/>
      <w:contextualSpacing/>
    </w:pPr>
  </w:style>
  <w:style w:type="paragraph" w:customStyle="1" w:styleId="citao2">
    <w:name w:val="citação 2"/>
    <w:basedOn w:val="Citao"/>
    <w:qFormat/>
    <w:rPr>
      <w:szCs w:val="20"/>
    </w:rPr>
  </w:style>
  <w:style w:type="character" w:customStyle="1" w:styleId="TextodecomentrioChar1">
    <w:name w:val="Texto de comentário Char1"/>
    <w:basedOn w:val="Fontepargpadro"/>
    <w:uiPriority w:val="99"/>
    <w:semiHidden/>
    <w:qFormat/>
    <w:rPr>
      <w:rFonts w:ascii="Arial" w:eastAsia="Times New Roman" w:hAnsi="Arial" w:cs="Tahoma"/>
      <w:sz w:val="20"/>
      <w:szCs w:val="20"/>
      <w:lang w:eastAsia="pt-BR"/>
    </w:rPr>
  </w:style>
  <w:style w:type="character" w:customStyle="1" w:styleId="AssuntodocomentrioChar1">
    <w:name w:val="Assunto do comentário Char1"/>
    <w:basedOn w:val="TextodecomentrioChar1"/>
    <w:uiPriority w:val="99"/>
    <w:semiHidden/>
    <w:qFormat/>
    <w:rPr>
      <w:rFonts w:ascii="Arial" w:eastAsia="Times New Roman" w:hAnsi="Arial" w:cs="Tahoma"/>
      <w:b/>
      <w:bCs/>
      <w:sz w:val="20"/>
      <w:szCs w:val="20"/>
      <w:lang w:eastAsia="pt-BR"/>
    </w:rPr>
  </w:style>
  <w:style w:type="paragraph" w:customStyle="1" w:styleId="Nivel1">
    <w:name w:val="Nivel1"/>
    <w:basedOn w:val="Ttulo1"/>
    <w:qFormat/>
    <w:pPr>
      <w:spacing w:before="480"/>
      <w:ind w:left="644"/>
    </w:pPr>
    <w:rPr>
      <w:rFonts w:cs="Times New Roman"/>
      <w:b w:val="0"/>
      <w:color w:val="000000"/>
      <w:szCs w:val="20"/>
    </w:rPr>
  </w:style>
  <w:style w:type="paragraph" w:customStyle="1" w:styleId="Nivel10">
    <w:name w:val="Nivel 1"/>
    <w:basedOn w:val="Nivel2"/>
    <w:next w:val="Nivel2"/>
    <w:qFormat/>
    <w:rPr>
      <w:rFonts w:cs="Arial"/>
      <w:b/>
    </w:rPr>
  </w:style>
  <w:style w:type="paragraph" w:customStyle="1" w:styleId="Nivel5">
    <w:name w:val="Nivel 5"/>
    <w:basedOn w:val="Nivel4"/>
    <w:qFormat/>
    <w:pPr>
      <w:tabs>
        <w:tab w:val="left" w:pos="360"/>
      </w:tabs>
    </w:pPr>
  </w:style>
  <w:style w:type="character" w:customStyle="1" w:styleId="TextodebaloChar1">
    <w:name w:val="Texto de balão Char1"/>
    <w:basedOn w:val="Fontepargpadro"/>
    <w:uiPriority w:val="99"/>
    <w:semiHidden/>
    <w:qFormat/>
    <w:rPr>
      <w:rFonts w:ascii="Segoe UI" w:eastAsia="Times New Roman" w:hAnsi="Segoe UI" w:cs="Segoe UI"/>
      <w:sz w:val="18"/>
      <w:szCs w:val="18"/>
      <w:lang w:eastAsia="pt-BR"/>
    </w:rPr>
  </w:style>
  <w:style w:type="paragraph" w:customStyle="1" w:styleId="CabealhoeRodap">
    <w:name w:val="Cabeçalho e Rodapé"/>
    <w:basedOn w:val="Normal"/>
    <w:qFormat/>
  </w:style>
  <w:style w:type="character" w:customStyle="1" w:styleId="CabealhoChar1">
    <w:name w:val="Cabeçalho Char1"/>
    <w:basedOn w:val="Fontepargpadro"/>
    <w:uiPriority w:val="99"/>
    <w:semiHidden/>
    <w:rPr>
      <w:rFonts w:ascii="Arial" w:eastAsia="Times New Roman" w:hAnsi="Arial" w:cs="Tahoma"/>
      <w:sz w:val="20"/>
      <w:szCs w:val="24"/>
      <w:lang w:eastAsia="pt-BR"/>
    </w:rPr>
  </w:style>
  <w:style w:type="character" w:customStyle="1" w:styleId="RodapChar1">
    <w:name w:val="Rodapé Char1"/>
    <w:basedOn w:val="Fontepargpadro"/>
    <w:uiPriority w:val="99"/>
    <w:semiHidden/>
    <w:qFormat/>
    <w:rPr>
      <w:rFonts w:ascii="Arial" w:eastAsia="Times New Roman" w:hAnsi="Arial" w:cs="Tahoma"/>
      <w:sz w:val="20"/>
      <w:szCs w:val="24"/>
      <w:lang w:eastAsia="pt-BR"/>
    </w:rPr>
  </w:style>
  <w:style w:type="paragraph" w:customStyle="1" w:styleId="Nivel01Titulo">
    <w:name w:val="Nivel_01_Titulo"/>
    <w:basedOn w:val="Ttulo1"/>
    <w:next w:val="Normal"/>
    <w:qFormat/>
    <w:pPr>
      <w:tabs>
        <w:tab w:val="left" w:pos="360"/>
        <w:tab w:val="left" w:pos="567"/>
      </w:tabs>
    </w:pPr>
    <w:rPr>
      <w:rFonts w:cs="Times New Roman"/>
      <w:b w:val="0"/>
      <w:bCs/>
      <w:szCs w:val="20"/>
    </w:rPr>
  </w:style>
  <w:style w:type="paragraph" w:customStyle="1" w:styleId="Reviso1">
    <w:name w:val="Revisão1"/>
    <w:uiPriority w:val="99"/>
    <w:semiHidden/>
    <w:qFormat/>
    <w:pPr>
      <w:suppressAutoHyphens/>
    </w:pPr>
    <w:rPr>
      <w:rFonts w:ascii="Arial" w:eastAsia="Times New Roman" w:hAnsi="Arial" w:cs="Tahoma"/>
      <w:szCs w:val="24"/>
    </w:rPr>
  </w:style>
  <w:style w:type="character" w:customStyle="1" w:styleId="cf01">
    <w:name w:val="cf01"/>
    <w:basedOn w:val="Fontepargpadro"/>
    <w:rPr>
      <w:rFonts w:ascii="Segoe UI" w:hAnsi="Segoe UI" w:cs="Segoe UI" w:hint="default"/>
      <w:color w:val="555555"/>
      <w:sz w:val="18"/>
      <w:szCs w:val="18"/>
      <w:shd w:val="clear" w:color="auto" w:fill="FFFFFF"/>
    </w:rPr>
  </w:style>
  <w:style w:type="character" w:customStyle="1" w:styleId="MenoPendente1">
    <w:name w:val="Menção Pendente1"/>
    <w:basedOn w:val="Fontepargpadro"/>
    <w:uiPriority w:val="99"/>
    <w:semiHidden/>
    <w:unhideWhenUsed/>
    <w:rPr>
      <w:color w:val="605E5C"/>
      <w:shd w:val="clear" w:color="auto" w:fill="E1DFDD"/>
    </w:rPr>
  </w:style>
  <w:style w:type="character" w:styleId="TextodoEspaoReservado">
    <w:name w:val="Placeholder Text"/>
    <w:basedOn w:val="Fontepargpadro"/>
    <w:uiPriority w:val="99"/>
    <w:semiHidden/>
    <w:rPr>
      <w:color w:val="808080"/>
    </w:rPr>
  </w:style>
  <w:style w:type="character" w:customStyle="1" w:styleId="Estilo1">
    <w:name w:val="Estilo1"/>
    <w:basedOn w:val="Fontepargpadro"/>
    <w:uiPriority w:val="1"/>
    <w:qFormat/>
    <w:rPr>
      <w:rFonts w:ascii="Arial" w:hAnsi="Arial"/>
      <w:b/>
      <w:color w:val="538135" w:themeColor="accent6" w:themeShade="BF"/>
      <w:sz w:val="24"/>
    </w:rPr>
  </w:style>
  <w:style w:type="character" w:customStyle="1" w:styleId="MenoPendente2">
    <w:name w:val="Menção Pendente2"/>
    <w:basedOn w:val="Fontepargpadro"/>
    <w:uiPriority w:val="99"/>
    <w:unhideWhenUsed/>
    <w:qFormat/>
    <w:rPr>
      <w:color w:val="605E5C"/>
      <w:shd w:val="clear" w:color="auto" w:fill="E1DFDD"/>
    </w:rPr>
  </w:style>
  <w:style w:type="paragraph" w:customStyle="1" w:styleId="CabealhodoSumrio1">
    <w:name w:val="Cabeçalho do Sumário1"/>
    <w:basedOn w:val="Ttulo1"/>
    <w:next w:val="Normal"/>
    <w:uiPriority w:val="39"/>
    <w:unhideWhenUsed/>
    <w:qFormat/>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character" w:customStyle="1" w:styleId="Nivel2Char">
    <w:name w:val="Nivel 2 Char"/>
    <w:basedOn w:val="Fontepargpadro"/>
    <w:link w:val="Nivel2"/>
    <w:locked/>
    <w:rPr>
      <w:rFonts w:ascii="Ecofont_Spranq_eco_Sans" w:eastAsia="Arial Unicode MS" w:hAnsi="Ecofont_Spranq_eco_Sans" w:cs="Times New Roman"/>
      <w:sz w:val="20"/>
      <w:szCs w:val="20"/>
      <w:lang w:eastAsia="pt-BR"/>
    </w:rPr>
  </w:style>
  <w:style w:type="paragraph" w:customStyle="1" w:styleId="Nvel3-R">
    <w:name w:val="Nível 3-R"/>
    <w:basedOn w:val="Nivel3"/>
    <w:link w:val="Nvel3-RChar"/>
    <w:qFormat/>
    <w:pPr>
      <w:numPr>
        <w:ilvl w:val="2"/>
        <w:numId w:val="1"/>
      </w:numPr>
      <w:suppressAutoHyphens w:val="0"/>
      <w:ind w:left="284" w:firstLine="0"/>
    </w:pPr>
    <w:rPr>
      <w:rFonts w:ascii="Arial" w:eastAsiaTheme="minorEastAsia" w:hAnsi="Arial"/>
      <w:i/>
      <w:iCs/>
      <w:color w:val="FF0000"/>
    </w:rPr>
  </w:style>
  <w:style w:type="paragraph" w:customStyle="1" w:styleId="Nvel4-R">
    <w:name w:val="Nível 4-R"/>
    <w:basedOn w:val="Nivel4"/>
    <w:link w:val="Nvel4-RChar"/>
    <w:qFormat/>
    <w:pPr>
      <w:numPr>
        <w:ilvl w:val="3"/>
        <w:numId w:val="1"/>
      </w:numPr>
      <w:suppressAutoHyphens w:val="0"/>
      <w:ind w:left="567" w:firstLine="0"/>
    </w:pPr>
    <w:rPr>
      <w:rFonts w:ascii="Arial" w:eastAsiaTheme="minorEastAsia" w:hAnsi="Arial"/>
      <w:i/>
      <w:iCs/>
      <w:color w:val="FF0000"/>
    </w:rPr>
  </w:style>
  <w:style w:type="character" w:customStyle="1" w:styleId="Nvel3-RChar">
    <w:name w:val="Nível 3-R Char"/>
    <w:basedOn w:val="Fontepargpadro"/>
    <w:link w:val="Nvel3-R"/>
    <w:qFormat/>
    <w:rPr>
      <w:rFonts w:ascii="Arial" w:eastAsiaTheme="minorEastAsia" w:hAnsi="Arial" w:cs="Arial"/>
      <w:i/>
      <w:iCs/>
      <w:color w:val="FF0000"/>
      <w:sz w:val="20"/>
      <w:szCs w:val="20"/>
      <w:lang w:eastAsia="pt-BR"/>
    </w:rPr>
  </w:style>
  <w:style w:type="character" w:customStyle="1" w:styleId="Nvel4-RChar">
    <w:name w:val="Nível 4-R Char"/>
    <w:basedOn w:val="Nivel4Char"/>
    <w:link w:val="Nvel4-R"/>
    <w:qFormat/>
    <w:rPr>
      <w:rFonts w:ascii="Arial" w:eastAsiaTheme="minorEastAsia" w:hAnsi="Arial" w:cs="Arial"/>
      <w:i/>
      <w:iCs/>
      <w:color w:val="FF0000"/>
      <w:sz w:val="20"/>
      <w:szCs w:val="20"/>
      <w:lang w:eastAsia="pt-BR"/>
    </w:rPr>
  </w:style>
  <w:style w:type="character" w:customStyle="1" w:styleId="fontstyle01">
    <w:name w:val="fontstyle01"/>
    <w:qFormat/>
    <w:rPr>
      <w:rFonts w:ascii="CenturyGothic" w:hAnsi="CenturyGothic" w:hint="default"/>
      <w:color w:val="000000"/>
      <w:sz w:val="22"/>
      <w:szCs w:val="22"/>
    </w:rPr>
  </w:style>
  <w:style w:type="character" w:customStyle="1" w:styleId="Nivel3Char">
    <w:name w:val="Nivel 3 Char"/>
    <w:link w:val="Nivel3"/>
    <w:qFormat/>
    <w:rPr>
      <w:rFonts w:ascii="Ecofont_Spranq_eco_Sans" w:eastAsia="Arial Unicode MS" w:hAnsi="Ecofont_Spranq_eco_Sans" w:cs="Arial"/>
      <w:color w:val="000000"/>
      <w:sz w:val="20"/>
      <w:szCs w:val="20"/>
      <w:lang w:eastAsia="pt-BR"/>
    </w:rPr>
  </w:style>
  <w:style w:type="character" w:customStyle="1" w:styleId="PargrafodaListaChar">
    <w:name w:val="Parágrafo da Lista Char"/>
    <w:link w:val="PargrafodaLista"/>
    <w:uiPriority w:val="34"/>
    <w:rPr>
      <w:rFonts w:ascii="Arial" w:eastAsia="Times New Roman" w:hAnsi="Arial" w:cs="Tahoma"/>
      <w:sz w:val="20"/>
      <w:szCs w:val="24"/>
      <w:lang w:eastAsia="pt-BR"/>
    </w:rPr>
  </w:style>
  <w:style w:type="character" w:customStyle="1" w:styleId="fontstyle21">
    <w:name w:val="fontstyle21"/>
    <w:rPr>
      <w:rFonts w:ascii="CenturyGothic-Bold" w:hAnsi="CenturyGothic-Bold" w:hint="default"/>
      <w:b/>
      <w:bCs/>
      <w:color w:val="000000"/>
      <w:sz w:val="22"/>
      <w:szCs w:val="22"/>
    </w:rPr>
  </w:style>
  <w:style w:type="character" w:customStyle="1" w:styleId="Ttulo2Char">
    <w:name w:val="Título 2 Char"/>
    <w:basedOn w:val="Fontepargpadro"/>
    <w:link w:val="Ttulo2"/>
    <w:rPr>
      <w:rFonts w:ascii="Arial" w:eastAsia="Times New Roman" w:hAnsi="Arial" w:cs="Arial"/>
      <w:b/>
      <w:bCs/>
      <w:sz w:val="24"/>
      <w:szCs w:val="20"/>
      <w:lang w:eastAsia="pt-BR"/>
    </w:rPr>
  </w:style>
  <w:style w:type="character" w:customStyle="1" w:styleId="Ttulo3Char">
    <w:name w:val="Título 3 Char"/>
    <w:basedOn w:val="Fontepargpadro"/>
    <w:link w:val="Ttulo3"/>
    <w:qFormat/>
    <w:rPr>
      <w:rFonts w:ascii="Arial" w:eastAsia="Times New Roman" w:hAnsi="Arial" w:cs="Arial"/>
      <w:b/>
      <w:bCs/>
      <w:sz w:val="20"/>
      <w:szCs w:val="20"/>
      <w:lang w:eastAsia="pt-BR"/>
    </w:rPr>
  </w:style>
  <w:style w:type="character" w:customStyle="1" w:styleId="Ttulo4Char">
    <w:name w:val="Título 4 Char"/>
    <w:basedOn w:val="Fontepargpadro"/>
    <w:link w:val="Ttulo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Pr>
      <w:rFonts w:ascii="Times New Roman" w:eastAsia="Times New Roman" w:hAnsi="Times New Roman" w:cs="Times New Roman"/>
      <w:b/>
      <w:bCs/>
      <w:lang w:eastAsia="pt-BR"/>
    </w:rPr>
  </w:style>
  <w:style w:type="character" w:customStyle="1" w:styleId="Ttulo7Char">
    <w:name w:val="Título 7 Char"/>
    <w:basedOn w:val="Fontepargpadro"/>
    <w:link w:val="Ttulo7"/>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qFormat/>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Pr>
      <w:rFonts w:ascii="Arial" w:eastAsia="Times New Roman" w:hAnsi="Arial" w:cs="Arial"/>
      <w:lang w:eastAsia="pt-BR"/>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rPr>
      <w:rFonts w:ascii="Times New Roman" w:eastAsia="Times New Roman" w:hAnsi="Times New Roman" w:cs="Times New Roman"/>
      <w:sz w:val="20"/>
      <w:szCs w:val="20"/>
      <w:lang w:eastAsia="pt-BR"/>
    </w:rPr>
  </w:style>
  <w:style w:type="character" w:customStyle="1" w:styleId="TextosemFormataoChar">
    <w:name w:val="Texto sem Formatação Char"/>
    <w:basedOn w:val="Fontepargpadro"/>
    <w:link w:val="TextosemFormatao"/>
    <w:rPr>
      <w:rFonts w:ascii="Courier New" w:eastAsia="Times New Roman" w:hAnsi="Courier New" w:cs="Courier New"/>
      <w:sz w:val="20"/>
      <w:szCs w:val="20"/>
      <w:lang w:eastAsia="pt-BR"/>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en-US"/>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en-US"/>
    </w:rPr>
  </w:style>
  <w:style w:type="character" w:customStyle="1" w:styleId="Recuodecorpodetexto3Char">
    <w:name w:val="Recuo de corpo de texto 3 Char"/>
    <w:basedOn w:val="Fontepargpadro"/>
    <w:link w:val="Recuodecorpodetexto3"/>
    <w:qFormat/>
    <w:rPr>
      <w:rFonts w:ascii="Times New Roman" w:eastAsia="Times New Roman" w:hAnsi="Times New Roman" w:cs="Times New Roman"/>
      <w:sz w:val="16"/>
      <w:szCs w:val="16"/>
      <w:lang w:eastAsia="pt-BR"/>
    </w:rPr>
  </w:style>
  <w:style w:type="character" w:customStyle="1" w:styleId="RecuodecorpodetextoChar">
    <w:name w:val="Recuo de corpo de texto Char"/>
    <w:basedOn w:val="Fontepargpadro"/>
    <w:link w:val="Recuodecorpodetexto"/>
    <w:rPr>
      <w:rFonts w:ascii="Tahoma" w:eastAsia="Times New Roman" w:hAnsi="Tahoma" w:cs="Tahoma"/>
      <w:sz w:val="28"/>
      <w:szCs w:val="24"/>
      <w:lang w:eastAsia="pt-BR"/>
    </w:rPr>
  </w:style>
  <w:style w:type="paragraph" w:customStyle="1" w:styleId="BodyText21">
    <w:name w:val="Body Text 21"/>
    <w:basedOn w:val="Normal"/>
    <w:pPr>
      <w:suppressAutoHyphens w:val="0"/>
      <w:overflowPunct w:val="0"/>
      <w:autoSpaceDE w:val="0"/>
      <w:autoSpaceDN w:val="0"/>
      <w:adjustRightInd w:val="0"/>
      <w:jc w:val="both"/>
      <w:textAlignment w:val="baseline"/>
    </w:pPr>
    <w:rPr>
      <w:rFonts w:ascii="Times New Roman" w:hAnsi="Times New Roman" w:cs="Times New Roman"/>
      <w:sz w:val="24"/>
      <w:szCs w:val="20"/>
    </w:rPr>
  </w:style>
  <w:style w:type="paragraph" w:customStyle="1" w:styleId="texto1">
    <w:name w:val="texto1"/>
    <w:basedOn w:val="Normal"/>
    <w:qFormat/>
    <w:pPr>
      <w:suppressAutoHyphens w:val="0"/>
      <w:spacing w:before="100" w:after="100" w:line="458" w:lineRule="atLeast"/>
    </w:pPr>
    <w:rPr>
      <w:rFonts w:cs="Times New Roman"/>
      <w:sz w:val="24"/>
      <w:szCs w:val="20"/>
    </w:rPr>
  </w:style>
  <w:style w:type="paragraph" w:customStyle="1" w:styleId="PADRAO">
    <w:name w:val="PADRAO"/>
    <w:basedOn w:val="Normal"/>
    <w:pPr>
      <w:suppressAutoHyphens w:val="0"/>
      <w:jc w:val="both"/>
    </w:pPr>
    <w:rPr>
      <w:rFonts w:ascii="Tms Rmn" w:hAnsi="Tms Rmn" w:cs="Times New Roman"/>
      <w:sz w:val="24"/>
      <w:szCs w:val="20"/>
    </w:rPr>
  </w:style>
  <w:style w:type="character" w:customStyle="1" w:styleId="texto11">
    <w:name w:val="texto11"/>
    <w:rPr>
      <w:rFonts w:ascii="Arial" w:hAnsi="Arial" w:cs="Arial" w:hint="default"/>
      <w:sz w:val="36"/>
      <w:szCs w:val="36"/>
      <w:u w:val="none"/>
    </w:rPr>
  </w:style>
  <w:style w:type="paragraph" w:customStyle="1" w:styleId="4">
    <w:name w:val="4"/>
    <w:basedOn w:val="Normal"/>
    <w:pPr>
      <w:suppressAutoHyphens w:val="0"/>
      <w:spacing w:after="240"/>
      <w:ind w:left="2625" w:hanging="357"/>
      <w:jc w:val="both"/>
    </w:pPr>
    <w:rPr>
      <w:rFonts w:ascii="Times New Roman" w:hAnsi="Times New Roman" w:cs="Times New Roman"/>
      <w:sz w:val="24"/>
      <w:szCs w:val="20"/>
    </w:rPr>
  </w:style>
  <w:style w:type="paragraph" w:customStyle="1" w:styleId="indentroman">
    <w:name w:val="indentroman"/>
    <w:basedOn w:val="Normal"/>
    <w:pPr>
      <w:tabs>
        <w:tab w:val="right" w:pos="1901"/>
      </w:tabs>
      <w:suppressAutoHyphens w:val="0"/>
      <w:ind w:left="1987" w:hanging="1267"/>
    </w:pPr>
    <w:rPr>
      <w:rFonts w:ascii="Times New Roman" w:hAnsi="Times New Roman" w:cs="Times New Roman"/>
      <w:szCs w:val="20"/>
    </w:rPr>
  </w:style>
  <w:style w:type="character" w:customStyle="1" w:styleId="stylelabelsubtitulo">
    <w:name w:val="style_label_subtitulo"/>
    <w:qFormat/>
  </w:style>
  <w:style w:type="paragraph" w:customStyle="1" w:styleId="Normal1">
    <w:name w:val="Normal1"/>
    <w:qFormat/>
    <w:pPr>
      <w:suppressAutoHyphens/>
      <w:spacing w:line="100" w:lineRule="atLeast"/>
    </w:pPr>
    <w:rPr>
      <w:rFonts w:ascii="Arial" w:eastAsia="Times New Roman" w:hAnsi="Arial" w:cs="Arial"/>
      <w:color w:val="00000A"/>
      <w:sz w:val="24"/>
      <w:szCs w:val="24"/>
    </w:rPr>
  </w:style>
  <w:style w:type="paragraph" w:customStyle="1" w:styleId="TableContents">
    <w:name w:val="Table Contents"/>
    <w:basedOn w:val="Normal"/>
    <w:qFormat/>
    <w:pPr>
      <w:suppressLineNumbers/>
      <w:autoSpaceDN w:val="0"/>
      <w:textAlignment w:val="baseline"/>
    </w:pPr>
    <w:rPr>
      <w:rFonts w:ascii="Liberation Serif" w:eastAsia="SimSun" w:hAnsi="Liberation Serif" w:cs="Mangal"/>
      <w:kern w:val="3"/>
      <w:sz w:val="24"/>
      <w:lang w:eastAsia="zh-CN" w:bidi="hi-IN"/>
    </w:rPr>
  </w:style>
  <w:style w:type="paragraph" w:customStyle="1" w:styleId="textbody">
    <w:name w:val="textbody"/>
    <w:basedOn w:val="Normal"/>
    <w:pPr>
      <w:suppressAutoHyphens w:val="0"/>
      <w:spacing w:before="100" w:beforeAutospacing="1" w:after="100" w:afterAutospacing="1"/>
    </w:pPr>
    <w:rPr>
      <w:rFonts w:ascii="Times New Roman" w:hAnsi="Times New Roman" w:cs="Times New Roman"/>
      <w:sz w:val="24"/>
    </w:rPr>
  </w:style>
  <w:style w:type="paragraph" w:customStyle="1" w:styleId="ou">
    <w:name w:val="ou"/>
    <w:basedOn w:val="PargrafodaLista"/>
    <w:link w:val="ouChar"/>
    <w:qFormat/>
    <w:pPr>
      <w:suppressAutoHyphens w:val="0"/>
      <w:spacing w:before="60" w:after="60" w:line="259" w:lineRule="auto"/>
      <w:ind w:left="0"/>
      <w:jc w:val="center"/>
    </w:pPr>
    <w:rPr>
      <w:rFonts w:eastAsia="Cambria" w:cs="Arial"/>
      <w:b/>
      <w:bCs/>
      <w:i/>
      <w:iCs/>
      <w:color w:val="FF0000"/>
      <w:sz w:val="24"/>
      <w:u w:val="single"/>
    </w:rPr>
  </w:style>
  <w:style w:type="character" w:customStyle="1" w:styleId="ouChar">
    <w:name w:val="ou Char"/>
    <w:link w:val="ou"/>
    <w:rPr>
      <w:rFonts w:ascii="Arial" w:eastAsia="Cambria" w:hAnsi="Arial" w:cs="Arial"/>
      <w:b/>
      <w:bCs/>
      <w:i/>
      <w:iCs/>
      <w:color w:val="FF0000"/>
      <w:sz w:val="24"/>
      <w:szCs w:val="24"/>
      <w:u w:val="single"/>
      <w:lang w:eastAsia="pt-BR"/>
    </w:rPr>
  </w:style>
  <w:style w:type="paragraph" w:customStyle="1" w:styleId="Nvel2-Red">
    <w:name w:val="Nível 2 -Red"/>
    <w:basedOn w:val="Nivel2"/>
    <w:link w:val="Nvel2-RedChar"/>
    <w:qFormat/>
    <w:pPr>
      <w:numPr>
        <w:ilvl w:val="1"/>
        <w:numId w:val="3"/>
      </w:numPr>
      <w:tabs>
        <w:tab w:val="left" w:pos="360"/>
      </w:tabs>
      <w:suppressAutoHyphens w:val="0"/>
      <w:ind w:left="0" w:firstLine="0"/>
    </w:pPr>
    <w:rPr>
      <w:rFonts w:ascii="Arial" w:eastAsia="MS Mincho" w:hAnsi="Arial" w:cs="Arial"/>
      <w:i/>
      <w:iCs/>
      <w:color w:val="FF0000"/>
    </w:rPr>
  </w:style>
  <w:style w:type="character" w:customStyle="1" w:styleId="Nvel2-RedChar">
    <w:name w:val="Nível 2 -Red Char"/>
    <w:link w:val="Nvel2-Red"/>
    <w:rPr>
      <w:rFonts w:ascii="Arial" w:eastAsia="MS Mincho" w:hAnsi="Arial" w:cs="Arial"/>
      <w:i/>
      <w:iCs/>
      <w:color w:val="FF0000"/>
      <w:sz w:val="20"/>
      <w:szCs w:val="20"/>
      <w:lang w:eastAsia="pt-BR"/>
    </w:rPr>
  </w:style>
  <w:style w:type="paragraph" w:customStyle="1" w:styleId="Prembulo">
    <w:name w:val="Preâmbulo"/>
    <w:basedOn w:val="Normal"/>
    <w:link w:val="PrembuloChar"/>
    <w:qFormat/>
    <w:pPr>
      <w:suppressAutoHyphens w:val="0"/>
      <w:spacing w:before="480" w:after="120" w:line="360" w:lineRule="auto"/>
      <w:ind w:left="4253" w:right="-17"/>
      <w:jc w:val="both"/>
    </w:pPr>
    <w:rPr>
      <w:rFonts w:eastAsia="Arial" w:cs="Arial"/>
      <w:bCs/>
      <w:szCs w:val="20"/>
    </w:rPr>
  </w:style>
  <w:style w:type="character" w:customStyle="1" w:styleId="PrembuloChar">
    <w:name w:val="Preâmbulo Char"/>
    <w:link w:val="Prembulo"/>
    <w:rPr>
      <w:rFonts w:ascii="Arial" w:eastAsia="Arial" w:hAnsi="Arial" w:cs="Arial"/>
      <w:bCs/>
      <w:sz w:val="20"/>
      <w:szCs w:val="20"/>
      <w:lang w:eastAsia="pt-BR"/>
    </w:rPr>
  </w:style>
  <w:style w:type="character" w:styleId="MenoPendente">
    <w:name w:val="Unresolved Mention"/>
    <w:basedOn w:val="Fontepargpadro"/>
    <w:uiPriority w:val="99"/>
    <w:semiHidden/>
    <w:unhideWhenUsed/>
    <w:rsid w:val="0063498F"/>
    <w:rPr>
      <w:color w:val="605E5C"/>
      <w:shd w:val="clear" w:color="auto" w:fill="E1DFDD"/>
    </w:rPr>
  </w:style>
  <w:style w:type="table" w:customStyle="1" w:styleId="TableNormal">
    <w:name w:val="Table Normal"/>
    <w:uiPriority w:val="2"/>
    <w:semiHidden/>
    <w:unhideWhenUsed/>
    <w:qFormat/>
    <w:rsid w:val="00BF7BD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7BD5"/>
    <w:pPr>
      <w:widowControl w:val="0"/>
      <w:suppressAutoHyphens w:val="0"/>
      <w:autoSpaceDE w:val="0"/>
      <w:autoSpaceDN w:val="0"/>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25art159"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1" ma:contentTypeDescription="Create a new document." ma:contentTypeScope="" ma:versionID="e70127738e827533416543845b966220">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e774a8ad599c2eba4965911a776cf057"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65020-22B7-4262-B8E6-837466622467}">
  <ds:schemaRefs/>
</ds:datastoreItem>
</file>

<file path=customXml/itemProps2.xml><?xml version="1.0" encoding="utf-8"?>
<ds:datastoreItem xmlns:ds="http://schemas.openxmlformats.org/officeDocument/2006/customXml" ds:itemID="{691A1F48-A4CA-4CF4-AAA3-A5F79FD27E1E}">
  <ds:schemaRefs/>
</ds:datastoreItem>
</file>

<file path=customXml/itemProps3.xml><?xml version="1.0" encoding="utf-8"?>
<ds:datastoreItem xmlns:ds="http://schemas.openxmlformats.org/officeDocument/2006/customXml" ds:itemID="{90B32C83-6180-429F-9AAF-89D28309A30E}">
  <ds:schemaRefs/>
</ds:datastoreItem>
</file>

<file path=customXml/itemProps4.xml><?xml version="1.0" encoding="utf-8"?>
<ds:datastoreItem xmlns:ds="http://schemas.openxmlformats.org/officeDocument/2006/customXml" ds:itemID="{EC732244-8EEB-40C8-A9DE-CA133F647531}">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5476</Words>
  <Characters>29573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2024-01-09T13:59:00Z</dcterms:created>
  <dcterms:modified xsi:type="dcterms:W3CDTF">2024-02-09T10:54:00Z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1046-12.2.0.13412</vt:lpwstr>
  </property>
  <property fmtid="{D5CDD505-2E9C-101B-9397-08002B2CF9AE}" pid="4" name="ICV">
    <vt:lpwstr>B91FEC7725274D32AFE0E0882C7F713E_13</vt:lpwstr>
  </property>
</Properties>
</file>